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29" w:rsidRDefault="00504F29" w:rsidP="00303920">
      <w:pPr>
        <w:spacing w:after="240" w:line="240" w:lineRule="auto"/>
        <w:jc w:val="center"/>
        <w:rPr>
          <w:rFonts w:ascii="Times New Roman" w:eastAsia="Times New Roman" w:hAnsi="Times New Roman" w:cs="Times New Roman"/>
          <w:b/>
          <w:caps/>
          <w:sz w:val="23"/>
          <w:szCs w:val="23"/>
          <w:lang w:eastAsia="lv-LV"/>
        </w:rPr>
      </w:pPr>
    </w:p>
    <w:p w:rsidR="00303920" w:rsidRPr="00303920" w:rsidRDefault="00303920" w:rsidP="00303920">
      <w:pPr>
        <w:spacing w:after="240" w:line="240" w:lineRule="auto"/>
        <w:jc w:val="center"/>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caps/>
          <w:sz w:val="23"/>
          <w:szCs w:val="23"/>
          <w:lang w:eastAsia="lv-LV"/>
        </w:rPr>
        <w:t>Drošības pogas pakalpojuma līgums</w:t>
      </w:r>
    </w:p>
    <w:p w:rsidR="00C90F36" w:rsidRDefault="00C90F36" w:rsidP="00303920">
      <w:pPr>
        <w:spacing w:before="240" w:after="240" w:line="240" w:lineRule="auto"/>
        <w:rPr>
          <w:rFonts w:ascii="Times New Roman" w:eastAsia="Times New Roman" w:hAnsi="Times New Roman" w:cs="Times New Roman"/>
          <w:sz w:val="23"/>
          <w:szCs w:val="23"/>
          <w:lang w:eastAsia="lv-LV"/>
        </w:rPr>
      </w:pPr>
    </w:p>
    <w:p w:rsidR="00303920" w:rsidRPr="00303920" w:rsidRDefault="00303920" w:rsidP="00303920">
      <w:pPr>
        <w:spacing w:before="240" w:after="240" w:line="240" w:lineRule="auto"/>
        <w:rPr>
          <w:rFonts w:ascii="Times New Roman" w:eastAsia="Times New Roman" w:hAnsi="Times New Roman" w:cs="Times New Roman"/>
          <w:sz w:val="23"/>
          <w:szCs w:val="23"/>
          <w:lang w:eastAsia="lv-LV"/>
        </w:rPr>
      </w:pPr>
      <w:r w:rsidRPr="00303920">
        <w:rPr>
          <w:rFonts w:ascii="Times New Roman" w:eastAsia="Times New Roman" w:hAnsi="Times New Roman" w:cs="Times New Roman"/>
          <w:sz w:val="23"/>
          <w:szCs w:val="23"/>
          <w:lang w:eastAsia="lv-LV"/>
        </w:rPr>
        <w:t>Daugavpilī, 201</w:t>
      </w:r>
      <w:r w:rsidR="00C90F36">
        <w:rPr>
          <w:rFonts w:ascii="Times New Roman" w:eastAsia="Times New Roman" w:hAnsi="Times New Roman" w:cs="Times New Roman"/>
          <w:sz w:val="23"/>
          <w:szCs w:val="23"/>
          <w:lang w:eastAsia="lv-LV"/>
        </w:rPr>
        <w:t>5</w:t>
      </w:r>
      <w:r w:rsidRPr="00303920">
        <w:rPr>
          <w:rFonts w:ascii="Times New Roman" w:eastAsia="Times New Roman" w:hAnsi="Times New Roman" w:cs="Times New Roman"/>
          <w:sz w:val="23"/>
          <w:szCs w:val="23"/>
          <w:lang w:eastAsia="lv-LV"/>
        </w:rPr>
        <w:t xml:space="preserve">.gada </w:t>
      </w:r>
      <w:r w:rsidR="006D6A41">
        <w:rPr>
          <w:rFonts w:ascii="Times New Roman" w:eastAsia="Times New Roman" w:hAnsi="Times New Roman" w:cs="Times New Roman"/>
          <w:color w:val="000000"/>
          <w:sz w:val="23"/>
          <w:szCs w:val="23"/>
          <w:lang w:eastAsia="lv-LV"/>
        </w:rPr>
        <w:t>27.</w:t>
      </w:r>
      <w:r w:rsidRPr="00303920">
        <w:rPr>
          <w:rFonts w:ascii="Times New Roman" w:eastAsia="Times New Roman" w:hAnsi="Times New Roman" w:cs="Times New Roman"/>
          <w:sz w:val="23"/>
          <w:szCs w:val="23"/>
          <w:lang w:eastAsia="lv-LV"/>
        </w:rPr>
        <w:t>aprīlī</w:t>
      </w:r>
    </w:p>
    <w:p w:rsidR="00303920" w:rsidRPr="00303920" w:rsidRDefault="00303920" w:rsidP="00303920">
      <w:pPr>
        <w:spacing w:after="120" w:line="240" w:lineRule="auto"/>
        <w:ind w:firstLine="357"/>
        <w:jc w:val="both"/>
        <w:rPr>
          <w:rFonts w:ascii="Times New Roman" w:eastAsia="Times New Roman" w:hAnsi="Times New Roman" w:cs="Times New Roman"/>
          <w:sz w:val="23"/>
          <w:szCs w:val="23"/>
          <w:lang w:eastAsia="lv-LV"/>
        </w:rPr>
      </w:pPr>
      <w:r w:rsidRPr="00303920">
        <w:rPr>
          <w:rFonts w:ascii="Times New Roman" w:eastAsia="Times New Roman" w:hAnsi="Times New Roman" w:cs="Times New Roman"/>
          <w:b/>
          <w:sz w:val="23"/>
          <w:szCs w:val="23"/>
          <w:lang w:eastAsia="lv-LV"/>
        </w:rPr>
        <w:t>Daugavpils pilsētas domes Sociālo lietu pārvalde</w:t>
      </w:r>
      <w:r w:rsidRPr="00303920">
        <w:rPr>
          <w:rFonts w:ascii="Times New Roman" w:eastAsia="Times New Roman" w:hAnsi="Times New Roman" w:cs="Times New Roman"/>
          <w:sz w:val="23"/>
          <w:szCs w:val="23"/>
          <w:lang w:eastAsia="lv-LV"/>
        </w:rPr>
        <w:t xml:space="preserve">, reģ.Nr.90001998587, Vienības iela 8, Daugavpils, (turpmāk – Pārvalde) tās vadītājas </w:t>
      </w:r>
      <w:r w:rsidRPr="00303920">
        <w:rPr>
          <w:rFonts w:ascii="Times New Roman" w:eastAsia="Times New Roman" w:hAnsi="Times New Roman" w:cs="Times New Roman"/>
          <w:b/>
          <w:sz w:val="23"/>
          <w:szCs w:val="23"/>
          <w:lang w:eastAsia="lv-LV"/>
        </w:rPr>
        <w:t>Benitas Siliņas</w:t>
      </w:r>
      <w:r w:rsidRPr="00303920">
        <w:rPr>
          <w:rFonts w:ascii="Times New Roman" w:eastAsia="Times New Roman" w:hAnsi="Times New Roman" w:cs="Times New Roman"/>
          <w:sz w:val="23"/>
          <w:szCs w:val="23"/>
          <w:lang w:eastAsia="lv-LV"/>
        </w:rPr>
        <w:t xml:space="preserve"> personā, kura darbojas uz  </w:t>
      </w:r>
      <w:r w:rsidR="00D40EEA">
        <w:rPr>
          <w:rFonts w:ascii="Times New Roman" w:eastAsia="Times New Roman" w:hAnsi="Times New Roman" w:cs="Times New Roman"/>
          <w:sz w:val="23"/>
          <w:szCs w:val="23"/>
          <w:lang w:eastAsia="lv-LV"/>
        </w:rPr>
        <w:t>N</w:t>
      </w:r>
      <w:r w:rsidRPr="00303920">
        <w:rPr>
          <w:rFonts w:ascii="Times New Roman" w:eastAsia="Times New Roman" w:hAnsi="Times New Roman" w:cs="Times New Roman"/>
          <w:sz w:val="23"/>
          <w:szCs w:val="23"/>
          <w:lang w:eastAsia="lv-LV"/>
        </w:rPr>
        <w:t xml:space="preserve">olikuma pamata no vienas puses, un </w:t>
      </w:r>
    </w:p>
    <w:p w:rsidR="00303920" w:rsidRPr="00303920" w:rsidRDefault="00C10408" w:rsidP="00C10408">
      <w:pPr>
        <w:spacing w:after="120" w:line="240" w:lineRule="auto"/>
        <w:ind w:firstLine="357"/>
        <w:jc w:val="both"/>
        <w:rPr>
          <w:rFonts w:ascii="Times New Roman" w:eastAsia="Times New Roman" w:hAnsi="Times New Roman" w:cs="Times New Roman"/>
          <w:sz w:val="23"/>
          <w:szCs w:val="23"/>
          <w:lang w:eastAsia="lv-LV"/>
        </w:rPr>
      </w:pPr>
      <w:r w:rsidRPr="00C10408">
        <w:rPr>
          <w:rFonts w:ascii="Times New Roman" w:eastAsia="Times New Roman" w:hAnsi="Times New Roman" w:cs="Times New Roman"/>
          <w:b/>
          <w:sz w:val="23"/>
          <w:szCs w:val="23"/>
          <w:lang w:eastAsia="lv-LV"/>
        </w:rPr>
        <w:t>Biedrība “Latvijas Samariešu apvienība”</w:t>
      </w:r>
      <w:r w:rsidR="00303920" w:rsidRPr="00303920">
        <w:rPr>
          <w:rFonts w:ascii="Times New Roman" w:eastAsia="Times New Roman" w:hAnsi="Times New Roman" w:cs="Times New Roman"/>
          <w:sz w:val="23"/>
          <w:szCs w:val="23"/>
          <w:lang w:eastAsia="lv-LV"/>
        </w:rPr>
        <w:t>, reģ.Nr.</w:t>
      </w:r>
      <w:r w:rsidRPr="00C10408">
        <w:rPr>
          <w:rFonts w:ascii="Times New Roman" w:eastAsia="Times New Roman" w:hAnsi="Times New Roman" w:cs="Times New Roman"/>
          <w:sz w:val="23"/>
          <w:szCs w:val="23"/>
          <w:lang w:eastAsia="lv-LV"/>
        </w:rPr>
        <w:t>40008001803</w:t>
      </w:r>
      <w:r w:rsidR="00303920" w:rsidRPr="00303920">
        <w:rPr>
          <w:rFonts w:ascii="Times New Roman" w:eastAsia="Times New Roman" w:hAnsi="Times New Roman" w:cs="Times New Roman"/>
          <w:sz w:val="23"/>
          <w:szCs w:val="23"/>
          <w:lang w:eastAsia="lv-LV"/>
        </w:rPr>
        <w:t>, juridiskā adrese:</w:t>
      </w:r>
      <w:r>
        <w:rPr>
          <w:rFonts w:ascii="Times New Roman" w:eastAsia="Times New Roman" w:hAnsi="Times New Roman" w:cs="Times New Roman"/>
          <w:sz w:val="23"/>
          <w:szCs w:val="23"/>
          <w:lang w:eastAsia="lv-LV"/>
        </w:rPr>
        <w:t xml:space="preserve"> </w:t>
      </w:r>
      <w:r w:rsidRPr="00C10408">
        <w:rPr>
          <w:rFonts w:ascii="Times New Roman" w:eastAsia="Times New Roman" w:hAnsi="Times New Roman" w:cs="Times New Roman"/>
          <w:sz w:val="23"/>
          <w:szCs w:val="23"/>
          <w:lang w:eastAsia="lv-LV"/>
        </w:rPr>
        <w:t>Visbijas prospekts 18, Rīga</w:t>
      </w:r>
      <w:r w:rsidR="00303920" w:rsidRPr="00303920">
        <w:rPr>
          <w:rFonts w:ascii="Times New Roman" w:eastAsia="Times New Roman" w:hAnsi="Times New Roman" w:cs="Times New Roman"/>
          <w:sz w:val="23"/>
          <w:szCs w:val="23"/>
          <w:lang w:eastAsia="lv-LV"/>
        </w:rPr>
        <w:t xml:space="preserve">, tās valdes locekļa </w:t>
      </w:r>
      <w:r w:rsidRPr="00C10408">
        <w:rPr>
          <w:rFonts w:ascii="Times New Roman" w:eastAsia="Times New Roman" w:hAnsi="Times New Roman" w:cs="Times New Roman"/>
          <w:b/>
          <w:sz w:val="23"/>
          <w:szCs w:val="23"/>
          <w:lang w:eastAsia="lv-LV"/>
        </w:rPr>
        <w:t>Andra Bērziņa</w:t>
      </w:r>
      <w:r w:rsidR="00303920" w:rsidRPr="00303920">
        <w:rPr>
          <w:rFonts w:ascii="Times New Roman" w:eastAsia="Times New Roman" w:hAnsi="Times New Roman" w:cs="Times New Roman"/>
          <w:sz w:val="23"/>
          <w:szCs w:val="23"/>
          <w:lang w:eastAsia="lv-LV"/>
        </w:rPr>
        <w:t xml:space="preserve"> personā, kurš darbojas uz </w:t>
      </w:r>
      <w:r w:rsidR="00D40EEA">
        <w:rPr>
          <w:rFonts w:ascii="Times New Roman" w:eastAsia="Times New Roman" w:hAnsi="Times New Roman" w:cs="Times New Roman"/>
          <w:sz w:val="23"/>
          <w:szCs w:val="23"/>
          <w:lang w:eastAsia="lv-LV"/>
        </w:rPr>
        <w:t>S</w:t>
      </w:r>
      <w:r w:rsidR="00303920" w:rsidRPr="00303920">
        <w:rPr>
          <w:rFonts w:ascii="Times New Roman" w:eastAsia="Times New Roman" w:hAnsi="Times New Roman" w:cs="Times New Roman"/>
          <w:sz w:val="23"/>
          <w:szCs w:val="23"/>
          <w:lang w:eastAsia="lv-LV"/>
        </w:rPr>
        <w:t xml:space="preserve">tatūtu pamata, (turpmāk – Pakalpojuma sniedzējs) no otras puses, katrs atsevišķi un abi kopā turpmāk saukti Puses, </w:t>
      </w:r>
    </w:p>
    <w:p w:rsidR="00303920" w:rsidRPr="00303920" w:rsidRDefault="00303920" w:rsidP="00303920">
      <w:pPr>
        <w:suppressAutoHyphens/>
        <w:spacing w:after="120" w:line="240" w:lineRule="auto"/>
        <w:ind w:firstLine="357"/>
        <w:jc w:val="both"/>
        <w:rPr>
          <w:rFonts w:ascii="Times New Roman" w:eastAsia="Times New Roman" w:hAnsi="Times New Roman" w:cs="Times New Roman"/>
          <w:sz w:val="23"/>
          <w:szCs w:val="23"/>
          <w:lang w:eastAsia="lv-LV"/>
        </w:rPr>
      </w:pPr>
      <w:r w:rsidRPr="00303920">
        <w:rPr>
          <w:rFonts w:ascii="Times New Roman" w:eastAsia="Times New Roman" w:hAnsi="Times New Roman" w:cs="Times New Roman"/>
          <w:sz w:val="23"/>
          <w:szCs w:val="23"/>
          <w:lang w:eastAsia="lv-LV"/>
        </w:rPr>
        <w:t xml:space="preserve">pamatojoties uz Daugavpils pilsētas domes iepirkumu komisijas lēmumu iepirkumā </w:t>
      </w:r>
      <w:r w:rsidRPr="00303920">
        <w:rPr>
          <w:rFonts w:ascii="Times New Roman" w:eastAsia="Times New Roman" w:hAnsi="Times New Roman" w:cs="Times New Roman"/>
          <w:sz w:val="23"/>
          <w:szCs w:val="23"/>
          <w:lang w:eastAsia="ar-SA"/>
        </w:rPr>
        <w:t>“Drošības pogas” pakalpojumi Daugavpils pilsētas domes Sociālo lietu pārvaldes klientiem</w:t>
      </w:r>
      <w:r w:rsidRPr="00303920">
        <w:rPr>
          <w:rFonts w:ascii="Times New Roman" w:eastAsia="Times New Roman" w:hAnsi="Times New Roman" w:cs="Times New Roman"/>
          <w:sz w:val="23"/>
          <w:szCs w:val="23"/>
          <w:lang w:eastAsia="lv-LV"/>
        </w:rPr>
        <w:t>, noslēdz līgumu par sekojošo (turpmāk – līgums):</w:t>
      </w:r>
    </w:p>
    <w:p w:rsidR="00303920" w:rsidRPr="00303920" w:rsidRDefault="00303920" w:rsidP="00303920">
      <w:pPr>
        <w:spacing w:before="240" w:after="240" w:line="240" w:lineRule="auto"/>
        <w:jc w:val="center"/>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caps/>
          <w:sz w:val="23"/>
          <w:szCs w:val="23"/>
          <w:lang w:eastAsia="lv-LV"/>
        </w:rPr>
        <w:t>I. Līguma priekšmetS</w:t>
      </w:r>
    </w:p>
    <w:p w:rsidR="00303920" w:rsidRPr="00303920" w:rsidRDefault="00303920" w:rsidP="00303920">
      <w:pPr>
        <w:numPr>
          <w:ilvl w:val="0"/>
          <w:numId w:val="1"/>
        </w:numPr>
        <w:suppressAutoHyphens/>
        <w:spacing w:after="120" w:line="240" w:lineRule="auto"/>
        <w:ind w:left="357" w:hanging="35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Pārvalde uzdod un apmaksā, bet Pakalpojuma sniedzējs apņemas ar saviem spēkiem, tehniskiem līdzekļiem un kvalificētu personālu </w:t>
      </w:r>
      <w:r w:rsidRPr="00303920">
        <w:rPr>
          <w:rFonts w:ascii="Times New Roman" w:eastAsia="Times New Roman" w:hAnsi="Times New Roman" w:cs="Times New Roman"/>
          <w:b/>
          <w:sz w:val="23"/>
          <w:szCs w:val="23"/>
          <w:lang w:eastAsia="lv-LV"/>
        </w:rPr>
        <w:t>nodrošināt „Drošības pogas” pakalpojumu</w:t>
      </w:r>
      <w:r w:rsidRPr="00303920">
        <w:rPr>
          <w:rFonts w:ascii="Times New Roman" w:eastAsia="Times New Roman" w:hAnsi="Times New Roman" w:cs="Times New Roman"/>
          <w:sz w:val="23"/>
          <w:szCs w:val="23"/>
          <w:lang w:eastAsia="lv-LV"/>
        </w:rPr>
        <w:t xml:space="preserve"> (turpmāk – Pakalpojums) Pārvaldes klientiem (turpmāk – Klienti), viņu dzīvesvietā saskaņā ar tehnisko specifikāciju (1.pielikums) un līguma par “Drošības pogas” pakalpojuma sniegšanu klientiem nosacījumiem (3.pielikums).</w:t>
      </w:r>
    </w:p>
    <w:p w:rsidR="00303920" w:rsidRPr="00D40EEA" w:rsidRDefault="00303920" w:rsidP="00303920">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Plānotais Pakalpojuma apjoms ir ne vairāk kā </w:t>
      </w:r>
      <w:r w:rsidRPr="00303920">
        <w:rPr>
          <w:rFonts w:ascii="Times New Roman" w:eastAsia="Times New Roman" w:hAnsi="Times New Roman" w:cs="Times New Roman"/>
          <w:b/>
          <w:sz w:val="23"/>
          <w:szCs w:val="23"/>
          <w:lang w:eastAsia="lv-LV"/>
        </w:rPr>
        <w:t>30 (trīsdesmit)</w:t>
      </w:r>
      <w:r w:rsidRPr="00303920">
        <w:rPr>
          <w:rFonts w:ascii="Times New Roman" w:eastAsia="Times New Roman" w:hAnsi="Times New Roman" w:cs="Times New Roman"/>
          <w:sz w:val="23"/>
          <w:szCs w:val="23"/>
          <w:lang w:eastAsia="lv-LV"/>
        </w:rPr>
        <w:t xml:space="preserve"> Klienti mēnesī.</w:t>
      </w:r>
    </w:p>
    <w:p w:rsidR="00D40EEA" w:rsidRPr="00303920" w:rsidRDefault="00D40EEA" w:rsidP="00D40EEA">
      <w:pPr>
        <w:suppressAutoHyphens/>
        <w:spacing w:before="240" w:after="240" w:line="240" w:lineRule="auto"/>
        <w:ind w:left="360"/>
        <w:contextualSpacing/>
        <w:jc w:val="both"/>
        <w:rPr>
          <w:rFonts w:ascii="Times New Roman" w:eastAsia="Times New Roman" w:hAnsi="Times New Roman" w:cs="Times New Roman"/>
          <w:caps/>
          <w:sz w:val="23"/>
          <w:szCs w:val="23"/>
          <w:lang w:eastAsia="lv-LV"/>
        </w:rPr>
      </w:pPr>
    </w:p>
    <w:p w:rsidR="00303920" w:rsidRPr="00303920" w:rsidRDefault="00303920" w:rsidP="00D40EEA">
      <w:pPr>
        <w:suppressAutoHyphens/>
        <w:spacing w:before="240" w:after="240" w:line="240" w:lineRule="auto"/>
        <w:jc w:val="center"/>
        <w:rPr>
          <w:rFonts w:ascii="Times New Roman" w:eastAsia="Times New Roman" w:hAnsi="Times New Roman" w:cs="Times New Roman"/>
          <w:b/>
          <w:caps/>
          <w:sz w:val="23"/>
          <w:szCs w:val="23"/>
          <w:lang w:eastAsia="ar-SA"/>
        </w:rPr>
      </w:pPr>
      <w:r w:rsidRPr="00303920">
        <w:rPr>
          <w:rFonts w:ascii="Times New Roman" w:eastAsia="Times New Roman" w:hAnsi="Times New Roman" w:cs="Times New Roman"/>
          <w:b/>
          <w:caps/>
          <w:sz w:val="23"/>
          <w:szCs w:val="23"/>
          <w:lang w:eastAsia="ar-SA"/>
        </w:rPr>
        <w:t>II. LĪGUMA SUMMA NORĒĶINU KĀRTĪBA</w:t>
      </w:r>
    </w:p>
    <w:p w:rsidR="00303920" w:rsidRPr="00303920" w:rsidRDefault="00303920" w:rsidP="001B419C">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caps/>
          <w:sz w:val="23"/>
          <w:szCs w:val="23"/>
          <w:lang w:eastAsia="lv-LV"/>
        </w:rPr>
        <w:t>K</w:t>
      </w:r>
      <w:r w:rsidRPr="00303920">
        <w:rPr>
          <w:rFonts w:ascii="Times New Roman" w:eastAsia="Times New Roman" w:hAnsi="Times New Roman" w:cs="Times New Roman"/>
          <w:sz w:val="23"/>
          <w:szCs w:val="23"/>
          <w:lang w:eastAsia="lv-LV"/>
        </w:rPr>
        <w:t xml:space="preserve">opējā līguma summa par kuru tiek slēgts līgums ir līdz </w:t>
      </w:r>
      <w:r w:rsidRPr="00303920">
        <w:rPr>
          <w:rFonts w:ascii="Times New Roman" w:eastAsia="Times New Roman" w:hAnsi="Times New Roman" w:cs="Times New Roman"/>
          <w:b/>
          <w:sz w:val="23"/>
          <w:szCs w:val="23"/>
          <w:lang w:eastAsia="lv-LV"/>
        </w:rPr>
        <w:t xml:space="preserve">EUR 5094,00 (pieci tūkstoši deviņdesmit četri </w:t>
      </w:r>
      <w:r w:rsidRPr="00303920">
        <w:rPr>
          <w:rFonts w:ascii="Times New Roman" w:eastAsia="Times New Roman" w:hAnsi="Times New Roman" w:cs="Times New Roman"/>
          <w:b/>
          <w:i/>
          <w:sz w:val="23"/>
          <w:szCs w:val="23"/>
          <w:lang w:eastAsia="lv-LV"/>
        </w:rPr>
        <w:t>euro</w:t>
      </w:r>
      <w:r w:rsidRPr="00303920">
        <w:rPr>
          <w:rFonts w:ascii="Times New Roman" w:eastAsia="Times New Roman" w:hAnsi="Times New Roman" w:cs="Times New Roman"/>
          <w:b/>
          <w:sz w:val="23"/>
          <w:szCs w:val="23"/>
          <w:lang w:eastAsia="lv-LV"/>
        </w:rPr>
        <w:t xml:space="preserve"> un 00 centi) bez PVN</w:t>
      </w:r>
      <w:r w:rsidRPr="00303920">
        <w:rPr>
          <w:rFonts w:ascii="Times New Roman" w:eastAsia="Times New Roman" w:hAnsi="Times New Roman" w:cs="Times New Roman"/>
          <w:sz w:val="23"/>
          <w:szCs w:val="23"/>
          <w:lang w:eastAsia="lv-LV"/>
        </w:rPr>
        <w:t>.</w:t>
      </w:r>
      <w:r w:rsidR="001B419C" w:rsidRPr="001B419C">
        <w:t xml:space="preserve"> </w:t>
      </w:r>
      <w:r w:rsidR="001B419C" w:rsidRPr="001B419C">
        <w:rPr>
          <w:rFonts w:ascii="Times New Roman" w:eastAsia="Times New Roman" w:hAnsi="Times New Roman" w:cs="Times New Roman"/>
          <w:sz w:val="23"/>
          <w:szCs w:val="23"/>
          <w:lang w:eastAsia="lv-LV"/>
        </w:rPr>
        <w:t>PVN netiek piemērots</w:t>
      </w:r>
      <w:r w:rsidR="001B419C">
        <w:rPr>
          <w:rFonts w:ascii="Times New Roman" w:eastAsia="Times New Roman" w:hAnsi="Times New Roman" w:cs="Times New Roman"/>
          <w:sz w:val="23"/>
          <w:szCs w:val="23"/>
          <w:lang w:eastAsia="lv-LV"/>
        </w:rPr>
        <w:t>.</w:t>
      </w:r>
    </w:p>
    <w:p w:rsidR="00303920" w:rsidRPr="00303920" w:rsidRDefault="00303920" w:rsidP="00303920">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Līguma maksa par Pakalpojumu vienai personai mēnesī tiek noteikta </w:t>
      </w:r>
      <w:r w:rsidRPr="00303920">
        <w:rPr>
          <w:rFonts w:ascii="Times New Roman" w:eastAsia="Times New Roman" w:hAnsi="Times New Roman" w:cs="Times New Roman"/>
          <w:b/>
          <w:sz w:val="23"/>
          <w:szCs w:val="23"/>
          <w:lang w:eastAsia="lv-LV"/>
        </w:rPr>
        <w:t xml:space="preserve">EUR </w:t>
      </w:r>
      <w:r w:rsidR="00D40EEA" w:rsidRPr="00D40EEA">
        <w:rPr>
          <w:rFonts w:ascii="Times New Roman" w:eastAsia="Times New Roman" w:hAnsi="Times New Roman" w:cs="Times New Roman"/>
          <w:b/>
          <w:sz w:val="23"/>
          <w:szCs w:val="23"/>
          <w:lang w:eastAsia="lv-LV"/>
        </w:rPr>
        <w:t xml:space="preserve">17,00 </w:t>
      </w:r>
      <w:r w:rsidRPr="00303920">
        <w:rPr>
          <w:rFonts w:ascii="Times New Roman" w:eastAsia="Times New Roman" w:hAnsi="Times New Roman" w:cs="Times New Roman"/>
          <w:b/>
          <w:sz w:val="23"/>
          <w:szCs w:val="23"/>
          <w:lang w:eastAsia="lv-LV"/>
        </w:rPr>
        <w:t>(</w:t>
      </w:r>
      <w:r w:rsidR="00D40EEA" w:rsidRPr="00D40EEA">
        <w:rPr>
          <w:rFonts w:ascii="Times New Roman" w:eastAsia="Times New Roman" w:hAnsi="Times New Roman" w:cs="Times New Roman"/>
          <w:b/>
          <w:sz w:val="23"/>
          <w:szCs w:val="23"/>
          <w:lang w:eastAsia="lv-LV"/>
        </w:rPr>
        <w:t xml:space="preserve">septiņpadsmit </w:t>
      </w:r>
      <w:r w:rsidR="00D40EEA" w:rsidRPr="00ED061C">
        <w:rPr>
          <w:rFonts w:ascii="Times New Roman" w:eastAsia="Times New Roman" w:hAnsi="Times New Roman" w:cs="Times New Roman"/>
          <w:b/>
          <w:i/>
          <w:sz w:val="23"/>
          <w:szCs w:val="23"/>
          <w:lang w:eastAsia="lv-LV"/>
        </w:rPr>
        <w:t>euro</w:t>
      </w:r>
      <w:r w:rsidR="00D40EEA" w:rsidRPr="00D40EEA">
        <w:rPr>
          <w:rFonts w:ascii="Times New Roman" w:eastAsia="Times New Roman" w:hAnsi="Times New Roman" w:cs="Times New Roman"/>
          <w:b/>
          <w:sz w:val="23"/>
          <w:szCs w:val="23"/>
          <w:lang w:eastAsia="lv-LV"/>
        </w:rPr>
        <w:t xml:space="preserve"> un 00 centi</w:t>
      </w:r>
      <w:r w:rsidRPr="00303920">
        <w:rPr>
          <w:rFonts w:ascii="Times New Roman" w:eastAsia="Times New Roman" w:hAnsi="Times New Roman" w:cs="Times New Roman"/>
          <w:b/>
          <w:sz w:val="23"/>
          <w:szCs w:val="23"/>
          <w:lang w:eastAsia="lv-LV"/>
        </w:rPr>
        <w:t>)</w:t>
      </w:r>
      <w:r w:rsidRPr="00303920">
        <w:rPr>
          <w:rFonts w:ascii="Times New Roman" w:eastAsia="Times New Roman" w:hAnsi="Times New Roman" w:cs="Times New Roman"/>
          <w:sz w:val="23"/>
          <w:szCs w:val="23"/>
          <w:lang w:eastAsia="lv-LV"/>
        </w:rPr>
        <w:t xml:space="preserve"> apmērā bez PVN</w:t>
      </w:r>
      <w:r w:rsidR="00D40EEA">
        <w:rPr>
          <w:rFonts w:ascii="Times New Roman" w:eastAsia="Times New Roman" w:hAnsi="Times New Roman" w:cs="Times New Roman"/>
          <w:sz w:val="23"/>
          <w:szCs w:val="23"/>
          <w:lang w:eastAsia="lv-LV"/>
        </w:rPr>
        <w:t>. PVN netiek piemērots.</w:t>
      </w:r>
    </w:p>
    <w:p w:rsidR="00303920" w:rsidRPr="00303920" w:rsidRDefault="00303920" w:rsidP="00303920">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Maksa par pakalpojumu norādama Pakalpojuma sniedzēja noslēgtajā līgumā ar Klientu. </w:t>
      </w:r>
    </w:p>
    <w:p w:rsidR="00303920" w:rsidRPr="00303920" w:rsidRDefault="00303920" w:rsidP="00303920">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Pārvaldes centralizētā grāmatvedība veic samaksu par iepriekšējā mēnesī saņemto Pakalpojumu saskaņā ar iesniegto rēķinu 10 (desmit) darba dienu laikā pēc rēķina saņemšanas. Rēķins jāiesniedz par iepriekšējo mēnesi līdz kārtējā mēneša 10.datumam.</w:t>
      </w:r>
    </w:p>
    <w:p w:rsidR="00303920" w:rsidRPr="00303920" w:rsidRDefault="00303920" w:rsidP="00303920">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Līguma izpildes laikā noteiktā cena paliek nemainīga.</w:t>
      </w:r>
    </w:p>
    <w:p w:rsidR="00303920" w:rsidRPr="00303920" w:rsidRDefault="00303920" w:rsidP="00303920">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Ja Klients Pakalpojumu saņem nepilnu mēnesi, tad maksa aprēķināma proporcionāli  dienu skaitam, kad Klients Pakalpojumu saņēmis.</w:t>
      </w:r>
    </w:p>
    <w:p w:rsidR="00303920" w:rsidRPr="00303920" w:rsidRDefault="00303920" w:rsidP="00303920">
      <w:pPr>
        <w:numPr>
          <w:ilvl w:val="0"/>
          <w:numId w:val="1"/>
        </w:numPr>
        <w:suppressAutoHyphens/>
        <w:spacing w:before="240" w:after="240" w:line="240" w:lineRule="auto"/>
        <w:contextualSpacing/>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Samaksa par Pakalpojuma sniedzēja sniegto Pakalpojumu atzīstama par izdarītu ar dienu, kad Pārvaldes centralizētā grāmatvedība veikusi naudas pārskaitījumu pēc iesniegtā rēķina uz Pakalpojuma sniedzēja norēķinu kontu.</w:t>
      </w:r>
    </w:p>
    <w:p w:rsidR="00303920" w:rsidRPr="00303920" w:rsidRDefault="00303920" w:rsidP="00303920">
      <w:pPr>
        <w:spacing w:before="240" w:after="240" w:line="240" w:lineRule="auto"/>
        <w:ind w:left="360"/>
        <w:contextualSpacing/>
        <w:jc w:val="both"/>
        <w:rPr>
          <w:rFonts w:ascii="Times New Roman" w:eastAsia="Times New Roman" w:hAnsi="Times New Roman" w:cs="Times New Roman"/>
          <w:sz w:val="23"/>
          <w:szCs w:val="23"/>
          <w:lang w:eastAsia="lv-LV"/>
        </w:rPr>
      </w:pPr>
    </w:p>
    <w:p w:rsidR="00303920" w:rsidRPr="00303920" w:rsidRDefault="00303920" w:rsidP="00303920">
      <w:pPr>
        <w:suppressAutoHyphens/>
        <w:spacing w:before="240" w:after="240" w:line="240" w:lineRule="auto"/>
        <w:jc w:val="center"/>
        <w:rPr>
          <w:rFonts w:ascii="Times New Roman" w:eastAsia="Times New Roman" w:hAnsi="Times New Roman" w:cs="Times New Roman"/>
          <w:b/>
          <w:caps/>
          <w:sz w:val="23"/>
          <w:szCs w:val="23"/>
          <w:lang w:eastAsia="ar-SA"/>
        </w:rPr>
      </w:pPr>
      <w:r w:rsidRPr="00303920">
        <w:rPr>
          <w:rFonts w:ascii="Times New Roman" w:eastAsia="Times New Roman" w:hAnsi="Times New Roman" w:cs="Times New Roman"/>
          <w:b/>
          <w:caps/>
          <w:sz w:val="23"/>
          <w:szCs w:val="23"/>
          <w:lang w:eastAsia="ar-SA"/>
        </w:rPr>
        <w:t>III. PUŠU PIENĀKUMI</w:t>
      </w:r>
    </w:p>
    <w:p w:rsidR="00303920" w:rsidRPr="00303920" w:rsidRDefault="00303920" w:rsidP="00303920">
      <w:pPr>
        <w:numPr>
          <w:ilvl w:val="0"/>
          <w:numId w:val="1"/>
        </w:numPr>
        <w:suppressAutoHyphens/>
        <w:spacing w:before="240" w:after="240" w:line="240" w:lineRule="auto"/>
        <w:ind w:left="357" w:hanging="357"/>
        <w:jc w:val="both"/>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sz w:val="23"/>
          <w:szCs w:val="23"/>
          <w:lang w:eastAsia="lv-LV"/>
        </w:rPr>
        <w:t>Pakalpojumu sniedzēja pienākumi:</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2 (divu) darba dienu laikā pēc Pārvaldes lēmuma par pakalpojuma piešķiršanu saņemšanas noslēgt līgumu ar Klientu un uzsākt sniegt Pakalpojumu Klientam Pārvaldes lēmumā par pakalpojuma piešķiršanu un tehniskajā specifikācijā noteiktajā apjomā;</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lastRenderedPageBreak/>
        <w:t>pēc 10.1.punktā minētā līguma noslēgšanas tā kopiju 5 (piecu) darba dienu laikā iesniegt Pārvaldes pilnvarotajai personai.</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izveidot Klienta lietu, kurā iekļaut vismaz šādus dokumentus:</w:t>
      </w:r>
    </w:p>
    <w:p w:rsidR="00303920" w:rsidRPr="00303920" w:rsidRDefault="00303920" w:rsidP="00303920">
      <w:pPr>
        <w:numPr>
          <w:ilvl w:val="2"/>
          <w:numId w:val="1"/>
        </w:numPr>
        <w:suppressAutoHyphens/>
        <w:spacing w:after="120" w:line="240" w:lineRule="auto"/>
        <w:ind w:left="1134" w:hanging="425"/>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Pārvaldes lēmumu par Pakalpojuma piešķiršanu;</w:t>
      </w:r>
    </w:p>
    <w:p w:rsidR="00303920" w:rsidRPr="00303920" w:rsidRDefault="00303920" w:rsidP="00303920">
      <w:pPr>
        <w:numPr>
          <w:ilvl w:val="2"/>
          <w:numId w:val="1"/>
        </w:numPr>
        <w:suppressAutoHyphens/>
        <w:spacing w:after="120" w:line="240" w:lineRule="auto"/>
        <w:ind w:left="1134" w:hanging="425"/>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līgumu ar Klientu;</w:t>
      </w:r>
    </w:p>
    <w:p w:rsidR="00303920" w:rsidRPr="00303920" w:rsidRDefault="00303920" w:rsidP="00303920">
      <w:pPr>
        <w:numPr>
          <w:ilvl w:val="2"/>
          <w:numId w:val="1"/>
        </w:numPr>
        <w:suppressAutoHyphens/>
        <w:spacing w:after="120" w:line="240" w:lineRule="auto"/>
        <w:ind w:left="1134" w:hanging="425"/>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citus dokumentus, kuri saistīti ar Pakalpojuma sniegšanu. </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Līdz katra mēneša 15.datumam sagatavot un iesniegt Pārvaldē pārskatu (2.pielikums) par konkrēta Klienta komunikāciju Pakalpojuma izmantošanas laikā, norādot saziņas apjomu, laiku un iemeslus, kā arī izbraukumu brigādes iesaistīšanu un informāciju par veiktajām darbībām. Pārskatu pēc saskaņošanas paraksta abu Pušu atbildīgi darbinieki;</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informēt Pārvaldi par apstākļiem, kuri ierobežo vai izslēdz iespēju sniegt Pakalpojumu konkrētam Klientam, kā arī kopumā par Klientu izteiktajām vēlmēm un ieteikumiem;</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nodrošināt sniegtā Pakalpojuma apjoma pārsniegšanu, ja tas nepieciešams Klienta dzīvības glābšanai. Par šādu gadījumu nekavējoties informēt Pārvaldi;</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nekavējoties, bet ne vēlāk kā nākamajā darba dienā pēc konstatēšanas, paziņot Pārvaldei par apstākļiem, kuri traucē/apgrūtina kvalitatīvi sniegt Pakalpojumu, t.sk. par Klienta izbraukšanu no dzīvesvietas vai Klienta nāvi;</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Pakalpojumu Klientam sniedz tikai Pakalpojuma sniedzēja darbinieks, pie Klienta ierodoties personiski un uzrādot darba apliecību (aizliegts ņemt līdzi pie Klienta nepiederošas personas);</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Klienta un Pakalpojuma sniedzēja darbinieka psiholoģiskas nesaderības gadījumā nekavējoties pēc Klienta un/vai Pārvaldes pieprasījuma saņemšanas norīkot citu darbinieku Pakalpojuma sniegšanai;</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ievērot konfidencialitāti un personas datu aizsardzību saskaņā ar normatīvo aktu prasībām;</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Pakalpojuma sniegšanai nodarbināt darbiniekus, kuru izglītība, prasmes un iemaņas atbilst Latvijas Republikas normatīvo aktu prasībām un kuriem ir psiholoģiska saderība ar Klientu;</w:t>
      </w:r>
    </w:p>
    <w:p w:rsidR="00303920" w:rsidRPr="00303920" w:rsidRDefault="00303920" w:rsidP="00303920">
      <w:pPr>
        <w:numPr>
          <w:ilvl w:val="1"/>
          <w:numId w:val="1"/>
        </w:numPr>
        <w:suppressAutoHyphens/>
        <w:spacing w:after="120" w:line="240" w:lineRule="auto"/>
        <w:ind w:left="1134" w:hanging="708"/>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pēc Pārvaldes pieprasījuma sniegt Pārvaldei informāciju un dokumentus par saistību izpildi;</w:t>
      </w:r>
    </w:p>
    <w:p w:rsidR="00303920" w:rsidRPr="00303920" w:rsidRDefault="00303920" w:rsidP="00303920">
      <w:pPr>
        <w:numPr>
          <w:ilvl w:val="1"/>
          <w:numId w:val="1"/>
        </w:numPr>
        <w:suppressAutoHyphens/>
        <w:spacing w:after="120" w:line="240" w:lineRule="auto"/>
        <w:ind w:left="1134" w:hanging="709"/>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pildot ar līgumu uzņemtās saistības, ievērot darba drošības, ugunsdrošības, sanitāri tehniskās un vides aizsardzības normas;</w:t>
      </w:r>
    </w:p>
    <w:p w:rsidR="00303920" w:rsidRPr="00303920" w:rsidRDefault="00303920" w:rsidP="00303920">
      <w:pPr>
        <w:numPr>
          <w:ilvl w:val="0"/>
          <w:numId w:val="1"/>
        </w:numPr>
        <w:suppressAutoHyphens/>
        <w:spacing w:before="240" w:after="240" w:line="240" w:lineRule="auto"/>
        <w:ind w:left="357" w:hanging="357"/>
        <w:jc w:val="both"/>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sz w:val="23"/>
          <w:szCs w:val="23"/>
          <w:lang w:eastAsia="lv-LV"/>
        </w:rPr>
        <w:t>Pārvaldes pienākumi:</w:t>
      </w:r>
    </w:p>
    <w:p w:rsidR="00303920" w:rsidRPr="00303920" w:rsidRDefault="00303920" w:rsidP="00303920">
      <w:pPr>
        <w:numPr>
          <w:ilvl w:val="1"/>
          <w:numId w:val="1"/>
        </w:numPr>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nodrošināt Pakalpojuma sniegšanai nepieciešamo informāciju;</w:t>
      </w:r>
    </w:p>
    <w:p w:rsidR="00303920" w:rsidRPr="00303920" w:rsidRDefault="00303920" w:rsidP="00303920">
      <w:pPr>
        <w:numPr>
          <w:ilvl w:val="1"/>
          <w:numId w:val="1"/>
        </w:numPr>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informēt Pakalpojuma sniedzēju par apstākļiem, kuri var ietekmēt Pakalpojuma sniegšanu;</w:t>
      </w:r>
    </w:p>
    <w:p w:rsidR="00303920" w:rsidRPr="00303920" w:rsidRDefault="00303920" w:rsidP="00303920">
      <w:pPr>
        <w:numPr>
          <w:ilvl w:val="1"/>
          <w:numId w:val="1"/>
        </w:numPr>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veikt apmaksu par saņemto Pakalpojumu līgumā noteiktajā termiņā.</w:t>
      </w:r>
    </w:p>
    <w:p w:rsidR="00303920" w:rsidRPr="00303920" w:rsidRDefault="00303920" w:rsidP="00303920">
      <w:pPr>
        <w:tabs>
          <w:tab w:val="left" w:pos="1134"/>
        </w:tabs>
        <w:suppressAutoHyphens/>
        <w:spacing w:before="240" w:after="240" w:line="240" w:lineRule="auto"/>
        <w:jc w:val="center"/>
        <w:rPr>
          <w:rFonts w:ascii="Times New Roman" w:eastAsia="Times New Roman" w:hAnsi="Times New Roman" w:cs="Times New Roman"/>
          <w:caps/>
          <w:sz w:val="23"/>
          <w:szCs w:val="23"/>
          <w:lang w:eastAsia="ar-SA"/>
        </w:rPr>
      </w:pPr>
      <w:r w:rsidRPr="00303920">
        <w:rPr>
          <w:rFonts w:ascii="Times New Roman" w:eastAsia="Times New Roman" w:hAnsi="Times New Roman" w:cs="Times New Roman"/>
          <w:b/>
          <w:caps/>
          <w:sz w:val="23"/>
          <w:szCs w:val="23"/>
          <w:lang w:eastAsia="lv-LV"/>
        </w:rPr>
        <w:t>IV. Pušu tiesības</w:t>
      </w:r>
    </w:p>
    <w:p w:rsidR="00303920" w:rsidRPr="00303920" w:rsidRDefault="00303920" w:rsidP="00303920">
      <w:pPr>
        <w:numPr>
          <w:ilvl w:val="0"/>
          <w:numId w:val="1"/>
        </w:numPr>
        <w:tabs>
          <w:tab w:val="left" w:pos="1134"/>
        </w:tabs>
        <w:suppressAutoHyphens/>
        <w:spacing w:after="120" w:line="240" w:lineRule="auto"/>
        <w:jc w:val="both"/>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sz w:val="23"/>
          <w:szCs w:val="23"/>
          <w:lang w:eastAsia="lv-LV"/>
        </w:rPr>
        <w:t>Pārvaldes tiesības:</w:t>
      </w:r>
    </w:p>
    <w:p w:rsidR="00303920" w:rsidRPr="00303920" w:rsidRDefault="00303920" w:rsidP="00303920">
      <w:pPr>
        <w:numPr>
          <w:ilvl w:val="1"/>
          <w:numId w:val="1"/>
        </w:numPr>
        <w:tabs>
          <w:tab w:val="left" w:pos="993"/>
        </w:tabs>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kontrolēt līguma izpildi un veikt Klientu lietu pārbaudi;</w:t>
      </w:r>
    </w:p>
    <w:p w:rsidR="00303920" w:rsidRPr="00303920" w:rsidRDefault="00303920" w:rsidP="00303920">
      <w:pPr>
        <w:numPr>
          <w:ilvl w:val="1"/>
          <w:numId w:val="1"/>
        </w:numPr>
        <w:tabs>
          <w:tab w:val="left" w:pos="993"/>
        </w:tabs>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novērtēt Klientu apmierinātību ar sniegto Pakalpojumu;</w:t>
      </w:r>
    </w:p>
    <w:p w:rsidR="00303920" w:rsidRPr="00303920" w:rsidRDefault="00303920" w:rsidP="00303920">
      <w:pPr>
        <w:numPr>
          <w:ilvl w:val="1"/>
          <w:numId w:val="1"/>
        </w:numPr>
        <w:tabs>
          <w:tab w:val="left" w:pos="993"/>
        </w:tabs>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lastRenderedPageBreak/>
        <w:t>Klienta un Pakalpojuma sniedzēja norīkotā darbinieka psiholoģiskas nesaderības gadījumā pieprasīt nekavējoties nomainīt darbinieku;</w:t>
      </w:r>
    </w:p>
    <w:p w:rsidR="00303920" w:rsidRPr="00303920" w:rsidRDefault="00303920" w:rsidP="00303920">
      <w:pPr>
        <w:numPr>
          <w:ilvl w:val="1"/>
          <w:numId w:val="1"/>
        </w:numPr>
        <w:tabs>
          <w:tab w:val="left" w:pos="993"/>
        </w:tabs>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iestājoties apstākļiem, kuri varētu būt par pamatu izmaiņām Pakalpojuma apjomā, atkārtoti izvērt Klienta nepieciešamību pēc Pakalpojuma;</w:t>
      </w:r>
    </w:p>
    <w:p w:rsidR="00303920" w:rsidRPr="00303920" w:rsidRDefault="00303920" w:rsidP="00303920">
      <w:pPr>
        <w:numPr>
          <w:ilvl w:val="1"/>
          <w:numId w:val="1"/>
        </w:numPr>
        <w:tabs>
          <w:tab w:val="left" w:pos="993"/>
        </w:tabs>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sniegt Pakalpojuma sniedzējam priekšlikumus par Pakalpojuma pilnveidošanu  un /vai kvalitātes uzlabošanu.</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sz w:val="23"/>
          <w:szCs w:val="23"/>
          <w:lang w:eastAsia="lv-LV"/>
        </w:rPr>
        <w:t>Pakalpojuma sniedzēja tiesības:</w:t>
      </w:r>
    </w:p>
    <w:p w:rsidR="00303920" w:rsidRPr="00303920" w:rsidRDefault="00303920" w:rsidP="00303920">
      <w:pPr>
        <w:numPr>
          <w:ilvl w:val="1"/>
          <w:numId w:val="1"/>
        </w:numPr>
        <w:tabs>
          <w:tab w:val="left" w:pos="993"/>
        </w:tabs>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saņemt visu Pakalpojuma sniegšanai nepieciešamo informāciju no Pārvaldes;</w:t>
      </w:r>
    </w:p>
    <w:p w:rsidR="00303920" w:rsidRPr="00303920" w:rsidRDefault="00303920" w:rsidP="00303920">
      <w:pPr>
        <w:numPr>
          <w:ilvl w:val="1"/>
          <w:numId w:val="1"/>
        </w:numPr>
        <w:tabs>
          <w:tab w:val="left" w:pos="993"/>
        </w:tabs>
        <w:suppressAutoHyphens/>
        <w:spacing w:after="120" w:line="240" w:lineRule="auto"/>
        <w:ind w:left="851"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pārtraukt Pakalpojuma sniegšanu Klientam, par to rakstiski informējot Pārvaldi, gadījumos, ja:</w:t>
      </w:r>
    </w:p>
    <w:p w:rsidR="00303920" w:rsidRPr="00303920" w:rsidRDefault="00303920" w:rsidP="00303920">
      <w:pPr>
        <w:numPr>
          <w:ilvl w:val="2"/>
          <w:numId w:val="1"/>
        </w:numPr>
        <w:tabs>
          <w:tab w:val="left" w:pos="993"/>
        </w:tabs>
        <w:suppressAutoHyphens/>
        <w:spacing w:after="120" w:line="240" w:lineRule="auto"/>
        <w:ind w:left="1418" w:hanging="709"/>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Klients neievēro „Drošības pogas” saziņas iekārtas un signāla raidītāja tehniskās lietošanas noteikumus;</w:t>
      </w:r>
    </w:p>
    <w:p w:rsidR="00303920" w:rsidRPr="00303920" w:rsidRDefault="00303920" w:rsidP="00303920">
      <w:pPr>
        <w:numPr>
          <w:ilvl w:val="2"/>
          <w:numId w:val="1"/>
        </w:numPr>
        <w:tabs>
          <w:tab w:val="left" w:pos="993"/>
        </w:tabs>
        <w:suppressAutoHyphens/>
        <w:spacing w:after="120" w:line="240" w:lineRule="auto"/>
        <w:ind w:left="1418" w:hanging="709"/>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apmeklējuma reizē tiek konstatēti apstākļi, kad Klienta uzvedības un dzīvesveida ieradumi var būt apdraudoši Pakalpojuma sniedzēja personālam un inventāram;</w:t>
      </w:r>
    </w:p>
    <w:p w:rsidR="00303920" w:rsidRPr="00303920" w:rsidRDefault="00303920" w:rsidP="00303920">
      <w:pPr>
        <w:numPr>
          <w:ilvl w:val="2"/>
          <w:numId w:val="1"/>
        </w:numPr>
        <w:tabs>
          <w:tab w:val="left" w:pos="993"/>
        </w:tabs>
        <w:suppressAutoHyphens/>
        <w:spacing w:after="120" w:line="240" w:lineRule="auto"/>
        <w:ind w:left="1418" w:hanging="709"/>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saņemt līgumā noteikto samaksu par sniegto Pakalpojumu.</w:t>
      </w:r>
    </w:p>
    <w:p w:rsidR="00303920" w:rsidRPr="00303920" w:rsidRDefault="00303920" w:rsidP="00303920">
      <w:pPr>
        <w:tabs>
          <w:tab w:val="left" w:pos="993"/>
        </w:tabs>
        <w:spacing w:before="240" w:after="240" w:line="240" w:lineRule="auto"/>
        <w:ind w:left="357"/>
        <w:jc w:val="both"/>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caps/>
          <w:sz w:val="23"/>
          <w:szCs w:val="23"/>
          <w:lang w:eastAsia="lv-LV"/>
        </w:rPr>
        <w:t>V. LĪGUMA DARBĪBAS LAIKS, TĀ GROZĪŠANAS UN IZBEIGŠANAS KĀRTĪBA</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Līgums stājas spēkā ar tā parakstīšanas brīdi, un tā darbības laiks ir līdz </w:t>
      </w:r>
      <w:r w:rsidRPr="00303920">
        <w:rPr>
          <w:rFonts w:ascii="Times New Roman" w:eastAsia="Times New Roman" w:hAnsi="Times New Roman" w:cs="Times New Roman"/>
          <w:b/>
          <w:sz w:val="23"/>
          <w:szCs w:val="23"/>
          <w:lang w:eastAsia="lv-LV"/>
        </w:rPr>
        <w:t>2016.gada 01.aprīlim</w:t>
      </w:r>
      <w:r w:rsidRPr="00303920">
        <w:rPr>
          <w:rFonts w:ascii="Times New Roman" w:eastAsia="Times New Roman" w:hAnsi="Times New Roman" w:cs="Times New Roman"/>
          <w:sz w:val="23"/>
          <w:szCs w:val="23"/>
          <w:lang w:eastAsia="lv-LV"/>
        </w:rPr>
        <w:t xml:space="preserve"> vai līdz brīdim, kad tiek iztērēta līguma 3.punktā noteiktā līgumcena.</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Līgumu var izbeigt pirms termiņa neatlīdzinot zaudējumus šādos gadījumos:</w:t>
      </w:r>
    </w:p>
    <w:p w:rsidR="00303920" w:rsidRPr="00303920" w:rsidRDefault="00303920" w:rsidP="00303920">
      <w:pPr>
        <w:numPr>
          <w:ilvl w:val="1"/>
          <w:numId w:val="1"/>
        </w:numPr>
        <w:tabs>
          <w:tab w:val="left" w:pos="993"/>
        </w:tabs>
        <w:suppressAutoHyphens/>
        <w:spacing w:after="120" w:line="240" w:lineRule="auto"/>
        <w:ind w:left="993"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ja puses</w:t>
      </w:r>
      <w:r w:rsidRPr="00303920">
        <w:rPr>
          <w:rFonts w:ascii="Times New Roman" w:eastAsia="Times New Roman" w:hAnsi="Times New Roman" w:cs="Times New Roman"/>
          <w:bCs/>
          <w:sz w:val="23"/>
          <w:szCs w:val="23"/>
          <w:lang w:eastAsia="lv-LV"/>
        </w:rPr>
        <w:t xml:space="preserve"> </w:t>
      </w:r>
      <w:r w:rsidRPr="00303920">
        <w:rPr>
          <w:rFonts w:ascii="Times New Roman" w:eastAsia="Times New Roman" w:hAnsi="Times New Roman" w:cs="Times New Roman"/>
          <w:sz w:val="23"/>
          <w:szCs w:val="23"/>
          <w:lang w:eastAsia="lv-LV"/>
        </w:rPr>
        <w:t>savstarpēji vienojas;</w:t>
      </w:r>
    </w:p>
    <w:p w:rsidR="00303920" w:rsidRPr="00303920" w:rsidRDefault="00303920" w:rsidP="00303920">
      <w:pPr>
        <w:numPr>
          <w:ilvl w:val="1"/>
          <w:numId w:val="1"/>
        </w:numPr>
        <w:tabs>
          <w:tab w:val="left" w:pos="993"/>
        </w:tabs>
        <w:suppressAutoHyphens/>
        <w:spacing w:after="120" w:line="240" w:lineRule="auto"/>
        <w:ind w:left="993"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Pārvalde </w:t>
      </w:r>
      <w:r w:rsidRPr="00303920">
        <w:rPr>
          <w:rFonts w:ascii="Times New Roman" w:eastAsia="Times New Roman" w:hAnsi="Times New Roman" w:cs="Times New Roman"/>
          <w:sz w:val="23"/>
          <w:szCs w:val="23"/>
          <w:lang w:val="pl-PL" w:eastAsia="lv-LV"/>
        </w:rPr>
        <w:t>neveic rēķinu apmaksu ilgāk par trīs mēnešiem;</w:t>
      </w:r>
    </w:p>
    <w:p w:rsidR="00303920" w:rsidRPr="00303920" w:rsidRDefault="00303920" w:rsidP="00303920">
      <w:pPr>
        <w:numPr>
          <w:ilvl w:val="1"/>
          <w:numId w:val="1"/>
        </w:numPr>
        <w:tabs>
          <w:tab w:val="left" w:pos="993"/>
        </w:tabs>
        <w:suppressAutoHyphens/>
        <w:spacing w:after="120" w:line="240" w:lineRule="auto"/>
        <w:ind w:left="993"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Pakalpojuma sniedzējs pārtrauc darbību vai tiek atzīts par maksātnespējīgu;</w:t>
      </w:r>
    </w:p>
    <w:p w:rsidR="00303920" w:rsidRPr="00303920" w:rsidRDefault="00303920" w:rsidP="00303920">
      <w:pPr>
        <w:numPr>
          <w:ilvl w:val="1"/>
          <w:numId w:val="1"/>
        </w:numPr>
        <w:tabs>
          <w:tab w:val="left" w:pos="993"/>
        </w:tabs>
        <w:suppressAutoHyphens/>
        <w:spacing w:after="120" w:line="240" w:lineRule="auto"/>
        <w:ind w:left="993"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Pakalpojuma sniedzējs</w:t>
      </w:r>
      <w:r w:rsidRPr="00303920">
        <w:rPr>
          <w:rFonts w:ascii="Times New Roman" w:eastAsia="Times New Roman" w:hAnsi="Times New Roman" w:cs="Times New Roman"/>
          <w:b/>
          <w:sz w:val="23"/>
          <w:szCs w:val="23"/>
          <w:lang w:eastAsia="lv-LV"/>
        </w:rPr>
        <w:t xml:space="preserve"> </w:t>
      </w:r>
      <w:r w:rsidRPr="00303920">
        <w:rPr>
          <w:rFonts w:ascii="Times New Roman" w:eastAsia="Times New Roman" w:hAnsi="Times New Roman" w:cs="Times New Roman"/>
          <w:sz w:val="23"/>
          <w:szCs w:val="23"/>
          <w:lang w:eastAsia="lv-LV"/>
        </w:rPr>
        <w:t>saskaņā ar normatīvajiem aktiem zaudē tiesības sniegt sociālos pakalpojumus;</w:t>
      </w:r>
    </w:p>
    <w:p w:rsidR="00303920" w:rsidRPr="00303920" w:rsidRDefault="00303920" w:rsidP="00303920">
      <w:pPr>
        <w:numPr>
          <w:ilvl w:val="1"/>
          <w:numId w:val="1"/>
        </w:numPr>
        <w:tabs>
          <w:tab w:val="left" w:pos="993"/>
        </w:tabs>
        <w:suppressAutoHyphens/>
        <w:spacing w:after="120" w:line="240" w:lineRule="auto"/>
        <w:ind w:left="993" w:hanging="567"/>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otra puse tiek brīdināta mēnesi pirms paredzētā līguma laušanas datuma (šajā gadījumā līguma laušanas iemesls var netikt minēts). </w:t>
      </w:r>
    </w:p>
    <w:p w:rsidR="00303920" w:rsidRPr="00303920" w:rsidRDefault="00303920" w:rsidP="00303920">
      <w:pPr>
        <w:tabs>
          <w:tab w:val="left" w:pos="993"/>
        </w:tabs>
        <w:suppressAutoHyphens/>
        <w:spacing w:before="240" w:after="240" w:line="240" w:lineRule="auto"/>
        <w:jc w:val="center"/>
        <w:rPr>
          <w:rFonts w:ascii="Times New Roman" w:eastAsia="Times New Roman" w:hAnsi="Times New Roman" w:cs="Times New Roman"/>
          <w:b/>
          <w:caps/>
          <w:sz w:val="23"/>
          <w:szCs w:val="23"/>
          <w:lang w:eastAsia="ar-SA"/>
        </w:rPr>
      </w:pPr>
      <w:r w:rsidRPr="00303920">
        <w:rPr>
          <w:rFonts w:ascii="Times New Roman" w:eastAsia="Times New Roman" w:hAnsi="Times New Roman" w:cs="Times New Roman"/>
          <w:b/>
          <w:caps/>
          <w:sz w:val="23"/>
          <w:szCs w:val="23"/>
          <w:lang w:eastAsia="ar-SA"/>
        </w:rPr>
        <w:t>VI. NOSLĒGUMA JAUTĀJUMI</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Pārvalde par pilnvaroto pārstāvi līguma izpildes laikā nozīmē </w:t>
      </w:r>
      <w:r w:rsidRPr="00303920">
        <w:rPr>
          <w:rFonts w:ascii="Times New Roman" w:eastAsia="Times New Roman" w:hAnsi="Times New Roman" w:cs="Times New Roman"/>
          <w:b/>
          <w:sz w:val="23"/>
          <w:szCs w:val="23"/>
          <w:lang w:eastAsia="lv-LV"/>
        </w:rPr>
        <w:t xml:space="preserve">Ludmilu </w:t>
      </w:r>
      <w:proofErr w:type="spellStart"/>
      <w:r w:rsidRPr="00303920">
        <w:rPr>
          <w:rFonts w:ascii="Times New Roman" w:eastAsia="Times New Roman" w:hAnsi="Times New Roman" w:cs="Times New Roman"/>
          <w:b/>
          <w:sz w:val="23"/>
          <w:szCs w:val="23"/>
          <w:lang w:eastAsia="lv-LV"/>
        </w:rPr>
        <w:t>Krasņikovu</w:t>
      </w:r>
      <w:proofErr w:type="spellEnd"/>
      <w:r w:rsidRPr="00303920">
        <w:rPr>
          <w:rFonts w:ascii="Times New Roman" w:eastAsia="Times New Roman" w:hAnsi="Times New Roman" w:cs="Times New Roman"/>
          <w:sz w:val="23"/>
          <w:szCs w:val="23"/>
          <w:lang w:eastAsia="lv-LV"/>
        </w:rPr>
        <w:t>,</w:t>
      </w:r>
      <w:r w:rsidR="007D0AD1">
        <w:rPr>
          <w:rFonts w:ascii="Times New Roman" w:eastAsia="Times New Roman" w:hAnsi="Times New Roman" w:cs="Times New Roman"/>
          <w:sz w:val="23"/>
          <w:szCs w:val="23"/>
          <w:lang w:eastAsia="lv-LV"/>
        </w:rPr>
        <w:t xml:space="preserve"> tālrunis +37129554510, e-pasts: </w:t>
      </w:r>
      <w:hyperlink r:id="rId7" w:history="1">
        <w:r w:rsidRPr="00303920">
          <w:rPr>
            <w:rFonts w:ascii="Times New Roman" w:eastAsia="Times New Roman" w:hAnsi="Times New Roman" w:cs="Times New Roman"/>
            <w:color w:val="0000FF"/>
            <w:sz w:val="23"/>
            <w:szCs w:val="23"/>
            <w:u w:val="single"/>
            <w:lang w:eastAsia="lv-LV"/>
          </w:rPr>
          <w:t>pensionāri@soclp.lv</w:t>
        </w:r>
      </w:hyperlink>
      <w:r w:rsidRPr="00303920">
        <w:rPr>
          <w:rFonts w:ascii="Times New Roman" w:eastAsia="Times New Roman" w:hAnsi="Times New Roman" w:cs="Times New Roman"/>
          <w:sz w:val="23"/>
          <w:szCs w:val="23"/>
          <w:lang w:eastAsia="lv-LV"/>
        </w:rPr>
        <w:t>.</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Pakalpojuma sniedzējs par pilnvaroto pārstāvi līguma izpildes laikā nozīmē </w:t>
      </w:r>
      <w:r w:rsidR="007D0AD1" w:rsidRPr="00ED061C">
        <w:rPr>
          <w:rFonts w:ascii="Times New Roman" w:eastAsia="Times New Roman" w:hAnsi="Times New Roman" w:cs="Times New Roman"/>
          <w:b/>
          <w:sz w:val="23"/>
          <w:szCs w:val="23"/>
          <w:lang w:eastAsia="lv-LV"/>
        </w:rPr>
        <w:t xml:space="preserve">Viesturu </w:t>
      </w:r>
      <w:proofErr w:type="spellStart"/>
      <w:r w:rsidR="007D0AD1" w:rsidRPr="00ED061C">
        <w:rPr>
          <w:rFonts w:ascii="Times New Roman" w:eastAsia="Times New Roman" w:hAnsi="Times New Roman" w:cs="Times New Roman"/>
          <w:b/>
          <w:sz w:val="23"/>
          <w:szCs w:val="23"/>
          <w:lang w:eastAsia="lv-LV"/>
        </w:rPr>
        <w:t>Kleinbergu</w:t>
      </w:r>
      <w:proofErr w:type="spellEnd"/>
      <w:r w:rsidR="007D0AD1">
        <w:rPr>
          <w:rFonts w:ascii="Times New Roman" w:eastAsia="Times New Roman" w:hAnsi="Times New Roman" w:cs="Times New Roman"/>
          <w:sz w:val="23"/>
          <w:szCs w:val="23"/>
          <w:lang w:eastAsia="lv-LV"/>
        </w:rPr>
        <w:t>, dienesta “Samariešu atbalsta mājās” vadītājs</w:t>
      </w:r>
      <w:r w:rsidRPr="00303920">
        <w:rPr>
          <w:rFonts w:ascii="Times New Roman" w:eastAsia="Times New Roman" w:hAnsi="Times New Roman" w:cs="Times New Roman"/>
          <w:sz w:val="23"/>
          <w:szCs w:val="23"/>
          <w:lang w:eastAsia="lv-LV"/>
        </w:rPr>
        <w:t xml:space="preserve">, tālrunis </w:t>
      </w:r>
      <w:r w:rsidR="007D0AD1">
        <w:rPr>
          <w:rFonts w:ascii="Times New Roman" w:eastAsia="Times New Roman" w:hAnsi="Times New Roman" w:cs="Times New Roman"/>
          <w:sz w:val="23"/>
          <w:szCs w:val="23"/>
          <w:lang w:eastAsia="lv-LV"/>
        </w:rPr>
        <w:t xml:space="preserve">29166552, e-pasts: </w:t>
      </w:r>
      <w:hyperlink r:id="rId8" w:history="1">
        <w:r w:rsidR="007D0AD1" w:rsidRPr="00CF2871">
          <w:rPr>
            <w:rFonts w:ascii="Times New Roman" w:hAnsi="Times New Roman" w:cs="Times New Roman"/>
            <w:color w:val="0000FF"/>
            <w:lang w:eastAsia="lv-LV"/>
          </w:rPr>
          <w:t>viesturs.kleinbergs@samariesi.lv</w:t>
        </w:r>
      </w:hyperlink>
      <w:r w:rsidR="00CF2871">
        <w:rPr>
          <w:rFonts w:ascii="Times New Roman" w:eastAsia="Times New Roman" w:hAnsi="Times New Roman" w:cs="Times New Roman"/>
          <w:color w:val="0000FF"/>
          <w:sz w:val="23"/>
          <w:szCs w:val="23"/>
          <w:u w:val="single"/>
          <w:lang w:eastAsia="lv-LV"/>
        </w:rPr>
        <w:t xml:space="preserve">. </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Pakalpojuma sniedzējs</w:t>
      </w:r>
      <w:r w:rsidRPr="00303920">
        <w:rPr>
          <w:rFonts w:ascii="Times New Roman" w:eastAsia="Times New Roman" w:hAnsi="Times New Roman" w:cs="Times New Roman"/>
          <w:b/>
          <w:sz w:val="23"/>
          <w:szCs w:val="23"/>
          <w:lang w:eastAsia="lv-LV"/>
        </w:rPr>
        <w:t xml:space="preserve"> </w:t>
      </w:r>
      <w:r w:rsidRPr="00303920">
        <w:rPr>
          <w:rFonts w:ascii="Times New Roman" w:eastAsia="Times New Roman" w:hAnsi="Times New Roman" w:cs="Times New Roman"/>
          <w:color w:val="000000"/>
          <w:sz w:val="23"/>
          <w:szCs w:val="23"/>
          <w:lang w:eastAsia="lv-LV"/>
        </w:rPr>
        <w:t>ir informēts, ka Pārvalde ir ieviesusi un darbojas saskaņā ar kvalitātes vadības sistēmas (ISO standarts 9001:2008) nosacījumiem, kas saistīti ar līguma izpildi.</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Visi strīdi un domstarpības, kas rodas sakarā ar līguma saistību izpildi, izskatāmas Pārvaldes un Pakalpojuma sniedzēja</w:t>
      </w:r>
      <w:r w:rsidRPr="00303920">
        <w:rPr>
          <w:rFonts w:ascii="Times New Roman" w:eastAsia="Times New Roman" w:hAnsi="Times New Roman" w:cs="Times New Roman"/>
          <w:b/>
          <w:sz w:val="23"/>
          <w:szCs w:val="23"/>
          <w:lang w:eastAsia="lv-LV"/>
        </w:rPr>
        <w:t xml:space="preserve"> </w:t>
      </w:r>
      <w:r w:rsidRPr="00303920">
        <w:rPr>
          <w:rFonts w:ascii="Times New Roman" w:eastAsia="Times New Roman" w:hAnsi="Times New Roman" w:cs="Times New Roman"/>
          <w:sz w:val="23"/>
          <w:szCs w:val="23"/>
          <w:lang w:eastAsia="lv-LV"/>
        </w:rPr>
        <w:t>pilnvaroto pārstāvju pārrunu kārtībā, ko fiksē Vienošanās protokolā, bet, ja vienošanās nav panākta, strīdus jautājums nododams izskatīšanai Latvijas Republikas tiesā normatīvajos aktos noteiktajā kārtībā.</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Atbildes uz rakstiskām pretenzijām jāsniedz rakstveidā ne vēlāk kā 10 (desmit) darba dienu laikā. </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t xml:space="preserve">Jautājumus, kuri nav atrunāti šajā līgumā, </w:t>
      </w:r>
      <w:r w:rsidRPr="00303920">
        <w:rPr>
          <w:rFonts w:ascii="Times New Roman" w:eastAsia="Times New Roman" w:hAnsi="Times New Roman" w:cs="Times New Roman"/>
          <w:bCs/>
          <w:sz w:val="23"/>
          <w:szCs w:val="23"/>
          <w:lang w:eastAsia="lv-LV"/>
        </w:rPr>
        <w:t>Puses</w:t>
      </w:r>
      <w:r w:rsidRPr="00303920">
        <w:rPr>
          <w:rFonts w:ascii="Times New Roman" w:eastAsia="Times New Roman" w:hAnsi="Times New Roman" w:cs="Times New Roman"/>
          <w:b/>
          <w:bCs/>
          <w:sz w:val="23"/>
          <w:szCs w:val="23"/>
          <w:lang w:eastAsia="lv-LV"/>
        </w:rPr>
        <w:t xml:space="preserve"> </w:t>
      </w:r>
      <w:r w:rsidRPr="00303920">
        <w:rPr>
          <w:rFonts w:ascii="Times New Roman" w:eastAsia="Times New Roman" w:hAnsi="Times New Roman" w:cs="Times New Roman"/>
          <w:sz w:val="23"/>
          <w:szCs w:val="23"/>
          <w:lang w:eastAsia="lv-LV"/>
        </w:rPr>
        <w:t>izskata atbilstoši Latvijas Republikas normatīvajiem aktiem.</w:t>
      </w:r>
    </w:p>
    <w:p w:rsidR="00303920" w:rsidRPr="00303920" w:rsidRDefault="00303920" w:rsidP="00303920">
      <w:pPr>
        <w:numPr>
          <w:ilvl w:val="0"/>
          <w:numId w:val="1"/>
        </w:numPr>
        <w:tabs>
          <w:tab w:val="left" w:pos="993"/>
        </w:tabs>
        <w:suppressAutoHyphens/>
        <w:spacing w:after="120" w:line="240" w:lineRule="auto"/>
        <w:jc w:val="both"/>
        <w:rPr>
          <w:rFonts w:ascii="Times New Roman" w:eastAsia="Times New Roman" w:hAnsi="Times New Roman" w:cs="Times New Roman"/>
          <w:caps/>
          <w:sz w:val="23"/>
          <w:szCs w:val="23"/>
          <w:lang w:eastAsia="lv-LV"/>
        </w:rPr>
      </w:pPr>
      <w:r w:rsidRPr="00303920">
        <w:rPr>
          <w:rFonts w:ascii="Times New Roman" w:eastAsia="Times New Roman" w:hAnsi="Times New Roman" w:cs="Times New Roman"/>
          <w:sz w:val="23"/>
          <w:szCs w:val="23"/>
          <w:lang w:eastAsia="lv-LV"/>
        </w:rPr>
        <w:lastRenderedPageBreak/>
        <w:t xml:space="preserve">Līgums sastādīts uz </w:t>
      </w:r>
      <w:r w:rsidR="00F55313">
        <w:rPr>
          <w:rFonts w:ascii="Times New Roman" w:eastAsia="Times New Roman" w:hAnsi="Times New Roman" w:cs="Times New Roman"/>
          <w:sz w:val="23"/>
          <w:szCs w:val="23"/>
          <w:lang w:eastAsia="lv-LV"/>
        </w:rPr>
        <w:t>4</w:t>
      </w:r>
      <w:r w:rsidRPr="00303920">
        <w:rPr>
          <w:rFonts w:ascii="Times New Roman" w:eastAsia="Times New Roman" w:hAnsi="Times New Roman" w:cs="Times New Roman"/>
          <w:sz w:val="23"/>
          <w:szCs w:val="23"/>
          <w:lang w:eastAsia="lv-LV"/>
        </w:rPr>
        <w:t xml:space="preserve"> (</w:t>
      </w:r>
      <w:r w:rsidR="00F55313">
        <w:rPr>
          <w:rFonts w:ascii="Times New Roman" w:eastAsia="Times New Roman" w:hAnsi="Times New Roman" w:cs="Times New Roman"/>
          <w:sz w:val="23"/>
          <w:szCs w:val="23"/>
          <w:lang w:eastAsia="lv-LV"/>
        </w:rPr>
        <w:t>četrām</w:t>
      </w:r>
      <w:r w:rsidRPr="00303920">
        <w:rPr>
          <w:rFonts w:ascii="Times New Roman" w:eastAsia="Times New Roman" w:hAnsi="Times New Roman" w:cs="Times New Roman"/>
          <w:sz w:val="23"/>
          <w:szCs w:val="23"/>
          <w:lang w:eastAsia="lv-LV"/>
        </w:rPr>
        <w:t xml:space="preserve">) lapām ar pielikumiem, pavisam uz </w:t>
      </w:r>
      <w:r w:rsidR="000C1B98">
        <w:rPr>
          <w:rFonts w:ascii="Times New Roman" w:eastAsia="Times New Roman" w:hAnsi="Times New Roman" w:cs="Times New Roman"/>
          <w:sz w:val="23"/>
          <w:szCs w:val="23"/>
          <w:lang w:eastAsia="lv-LV"/>
        </w:rPr>
        <w:t>10</w:t>
      </w:r>
      <w:r w:rsidRPr="00303920">
        <w:rPr>
          <w:rFonts w:ascii="Times New Roman" w:eastAsia="Times New Roman" w:hAnsi="Times New Roman" w:cs="Times New Roman"/>
          <w:sz w:val="23"/>
          <w:szCs w:val="23"/>
          <w:lang w:eastAsia="lv-LV"/>
        </w:rPr>
        <w:t xml:space="preserve"> (</w:t>
      </w:r>
      <w:r w:rsidR="000C1B98">
        <w:rPr>
          <w:rFonts w:ascii="Times New Roman" w:eastAsia="Times New Roman" w:hAnsi="Times New Roman" w:cs="Times New Roman"/>
          <w:sz w:val="23"/>
          <w:szCs w:val="23"/>
          <w:lang w:eastAsia="lv-LV"/>
        </w:rPr>
        <w:t>desmit</w:t>
      </w:r>
      <w:r w:rsidRPr="00303920">
        <w:rPr>
          <w:rFonts w:ascii="Times New Roman" w:eastAsia="Times New Roman" w:hAnsi="Times New Roman" w:cs="Times New Roman"/>
          <w:sz w:val="23"/>
          <w:szCs w:val="23"/>
          <w:lang w:eastAsia="lv-LV"/>
        </w:rPr>
        <w:t>) lapām 2 (divos) eksemplāros, kas ir identiski un ar vienādu juridisku spēku. Katrai Pusei</w:t>
      </w:r>
      <w:r w:rsidRPr="00303920">
        <w:rPr>
          <w:rFonts w:ascii="Times New Roman" w:eastAsia="Times New Roman" w:hAnsi="Times New Roman" w:cs="Times New Roman"/>
          <w:bCs/>
          <w:sz w:val="23"/>
          <w:szCs w:val="23"/>
          <w:lang w:eastAsia="lv-LV"/>
        </w:rPr>
        <w:t xml:space="preserve"> </w:t>
      </w:r>
      <w:r w:rsidRPr="00303920">
        <w:rPr>
          <w:rFonts w:ascii="Times New Roman" w:eastAsia="Times New Roman" w:hAnsi="Times New Roman" w:cs="Times New Roman"/>
          <w:sz w:val="23"/>
          <w:szCs w:val="23"/>
          <w:lang w:eastAsia="lv-LV"/>
        </w:rPr>
        <w:t>izsniedzams 1 (viens)</w:t>
      </w:r>
      <w:r w:rsidRPr="00303920">
        <w:rPr>
          <w:rFonts w:ascii="Times New Roman" w:eastAsia="Times New Roman" w:hAnsi="Times New Roman" w:cs="Times New Roman"/>
          <w:bCs/>
          <w:sz w:val="23"/>
          <w:szCs w:val="23"/>
          <w:lang w:eastAsia="lv-LV"/>
        </w:rPr>
        <w:t xml:space="preserve"> </w:t>
      </w:r>
      <w:r w:rsidRPr="00303920">
        <w:rPr>
          <w:rFonts w:ascii="Times New Roman" w:eastAsia="Times New Roman" w:hAnsi="Times New Roman" w:cs="Times New Roman"/>
          <w:sz w:val="23"/>
          <w:szCs w:val="23"/>
          <w:lang w:eastAsia="lv-LV"/>
        </w:rPr>
        <w:t>līguma eksemplārs.</w:t>
      </w:r>
    </w:p>
    <w:p w:rsidR="00303920" w:rsidRPr="00303920" w:rsidRDefault="00303920" w:rsidP="00303920">
      <w:pPr>
        <w:spacing w:before="240" w:after="240" w:line="240" w:lineRule="auto"/>
        <w:jc w:val="center"/>
        <w:rPr>
          <w:rFonts w:ascii="Times New Roman" w:eastAsia="Times New Roman" w:hAnsi="Times New Roman" w:cs="Times New Roman"/>
          <w:b/>
          <w:caps/>
          <w:sz w:val="23"/>
          <w:szCs w:val="23"/>
          <w:lang w:eastAsia="lv-LV"/>
        </w:rPr>
      </w:pPr>
      <w:r w:rsidRPr="00303920">
        <w:rPr>
          <w:rFonts w:ascii="Times New Roman" w:eastAsia="Times New Roman" w:hAnsi="Times New Roman" w:cs="Times New Roman"/>
          <w:b/>
          <w:caps/>
          <w:sz w:val="23"/>
          <w:szCs w:val="23"/>
          <w:lang w:eastAsia="lv-LV"/>
        </w:rPr>
        <w:t>VII. Pušu rekvizīti</w:t>
      </w:r>
    </w:p>
    <w:p w:rsidR="00303920" w:rsidRPr="00303920" w:rsidRDefault="00303920" w:rsidP="00303920">
      <w:pPr>
        <w:spacing w:after="0" w:line="240" w:lineRule="auto"/>
        <w:ind w:firstLine="714"/>
        <w:rPr>
          <w:rFonts w:ascii="Times New Roman" w:eastAsia="Times New Roman" w:hAnsi="Times New Roman" w:cs="Times New Roman"/>
          <w:bCs/>
          <w:sz w:val="23"/>
          <w:szCs w:val="23"/>
          <w:lang w:eastAsia="lv-LV"/>
        </w:rPr>
      </w:pPr>
      <w:r w:rsidRPr="00303920">
        <w:rPr>
          <w:rFonts w:ascii="Times New Roman" w:eastAsia="Times New Roman" w:hAnsi="Times New Roman" w:cs="Times New Roman"/>
          <w:bCs/>
          <w:sz w:val="23"/>
          <w:szCs w:val="23"/>
          <w:lang w:eastAsia="lv-LV"/>
        </w:rPr>
        <w:tab/>
      </w:r>
      <w:r w:rsidRPr="00303920">
        <w:rPr>
          <w:rFonts w:ascii="Times New Roman" w:eastAsia="Times New Roman" w:hAnsi="Times New Roman" w:cs="Times New Roman"/>
          <w:bCs/>
          <w:sz w:val="23"/>
          <w:szCs w:val="23"/>
          <w:lang w:eastAsia="lv-LV"/>
        </w:rPr>
        <w:tab/>
      </w:r>
      <w:r w:rsidRPr="00303920">
        <w:rPr>
          <w:rFonts w:ascii="Times New Roman" w:eastAsia="Times New Roman" w:hAnsi="Times New Roman" w:cs="Times New Roman"/>
          <w:bCs/>
          <w:sz w:val="23"/>
          <w:szCs w:val="23"/>
          <w:lang w:eastAsia="lv-LV"/>
        </w:rPr>
        <w:tab/>
      </w:r>
      <w:r w:rsidRPr="00303920">
        <w:rPr>
          <w:rFonts w:ascii="Times New Roman" w:eastAsia="Times New Roman" w:hAnsi="Times New Roman" w:cs="Times New Roman"/>
          <w:bCs/>
          <w:sz w:val="23"/>
          <w:szCs w:val="23"/>
          <w:lang w:eastAsia="lv-LV"/>
        </w:rPr>
        <w:tab/>
      </w:r>
    </w:p>
    <w:tbl>
      <w:tblPr>
        <w:tblW w:w="9424" w:type="dxa"/>
        <w:tblLook w:val="04A0" w:firstRow="1" w:lastRow="0" w:firstColumn="1" w:lastColumn="0" w:noHBand="0" w:noVBand="1"/>
      </w:tblPr>
      <w:tblGrid>
        <w:gridCol w:w="4962"/>
        <w:gridCol w:w="4462"/>
      </w:tblGrid>
      <w:tr w:rsidR="00303920" w:rsidRPr="00303920" w:rsidTr="00325112">
        <w:tc>
          <w:tcPr>
            <w:tcW w:w="4962" w:type="dxa"/>
            <w:shd w:val="clear" w:color="auto" w:fill="auto"/>
          </w:tcPr>
          <w:p w:rsidR="00221819" w:rsidRDefault="00303920" w:rsidP="00303920">
            <w:pPr>
              <w:spacing w:after="0" w:line="240" w:lineRule="auto"/>
              <w:ind w:left="-108"/>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 xml:space="preserve">Daugavpils pilsētas domes </w:t>
            </w:r>
          </w:p>
          <w:p w:rsidR="00303920" w:rsidRPr="00303920" w:rsidRDefault="00303920" w:rsidP="00303920">
            <w:pPr>
              <w:spacing w:after="0" w:line="240" w:lineRule="auto"/>
              <w:ind w:left="-108"/>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Sociālo lietu pārvalde</w:t>
            </w:r>
          </w:p>
          <w:p w:rsidR="00303920" w:rsidRPr="00303920" w:rsidRDefault="00221819" w:rsidP="00303920">
            <w:pPr>
              <w:spacing w:after="0" w:line="240" w:lineRule="auto"/>
              <w:ind w:left="-108"/>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reģ.Nr.</w:t>
            </w:r>
            <w:r w:rsidR="00303920" w:rsidRPr="00303920">
              <w:rPr>
                <w:rFonts w:ascii="Times New Roman" w:eastAsia="Times New Roman" w:hAnsi="Times New Roman" w:cs="Times New Roman"/>
                <w:bCs/>
                <w:sz w:val="23"/>
                <w:szCs w:val="23"/>
                <w:lang w:eastAsia="lv-LV"/>
              </w:rPr>
              <w:t>90001998587</w:t>
            </w:r>
          </w:p>
          <w:p w:rsidR="00F5384F" w:rsidRDefault="00F5384F" w:rsidP="00303920">
            <w:pPr>
              <w:spacing w:after="0" w:line="240" w:lineRule="auto"/>
              <w:ind w:left="-108"/>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 xml:space="preserve">Juridiskā adrese: </w:t>
            </w:r>
            <w:r w:rsidR="00303920" w:rsidRPr="00303920">
              <w:rPr>
                <w:rFonts w:ascii="Times New Roman" w:eastAsia="Times New Roman" w:hAnsi="Times New Roman" w:cs="Times New Roman"/>
                <w:bCs/>
                <w:sz w:val="23"/>
                <w:szCs w:val="23"/>
                <w:lang w:eastAsia="lv-LV"/>
              </w:rPr>
              <w:t>Vienības iela 8, Daugavpilī,</w:t>
            </w:r>
          </w:p>
          <w:p w:rsidR="00303920" w:rsidRPr="00303920" w:rsidRDefault="00303920" w:rsidP="00303920">
            <w:pPr>
              <w:spacing w:after="0" w:line="240" w:lineRule="auto"/>
              <w:ind w:left="-108"/>
              <w:rPr>
                <w:rFonts w:ascii="Times New Roman" w:eastAsia="Times New Roman" w:hAnsi="Times New Roman" w:cs="Times New Roman"/>
                <w:bCs/>
                <w:sz w:val="23"/>
                <w:szCs w:val="23"/>
                <w:lang w:eastAsia="lv-LV"/>
              </w:rPr>
            </w:pPr>
            <w:r w:rsidRPr="00303920">
              <w:rPr>
                <w:rFonts w:ascii="Times New Roman" w:eastAsia="Times New Roman" w:hAnsi="Times New Roman" w:cs="Times New Roman"/>
                <w:bCs/>
                <w:sz w:val="23"/>
                <w:szCs w:val="23"/>
                <w:lang w:eastAsia="lv-LV"/>
              </w:rPr>
              <w:t>LV - 5401</w:t>
            </w:r>
          </w:p>
          <w:p w:rsidR="00303920" w:rsidRPr="00303920" w:rsidRDefault="00303920" w:rsidP="00303920">
            <w:pPr>
              <w:spacing w:after="0" w:line="240" w:lineRule="auto"/>
              <w:rPr>
                <w:rFonts w:ascii="Times New Roman" w:eastAsia="Times New Roman" w:hAnsi="Times New Roman" w:cs="Times New Roman"/>
                <w:bCs/>
                <w:sz w:val="23"/>
                <w:szCs w:val="23"/>
                <w:lang w:eastAsia="lv-LV"/>
              </w:rPr>
            </w:pPr>
          </w:p>
        </w:tc>
        <w:tc>
          <w:tcPr>
            <w:tcW w:w="4462" w:type="dxa"/>
            <w:shd w:val="clear" w:color="auto" w:fill="auto"/>
          </w:tcPr>
          <w:p w:rsidR="00303920" w:rsidRPr="00F5384F" w:rsidRDefault="00F5384F" w:rsidP="00303920">
            <w:pPr>
              <w:spacing w:after="0" w:line="240" w:lineRule="auto"/>
              <w:rPr>
                <w:rFonts w:ascii="Times New Roman" w:eastAsia="Times New Roman" w:hAnsi="Times New Roman" w:cs="Times New Roman"/>
                <w:b/>
                <w:bCs/>
                <w:sz w:val="23"/>
                <w:szCs w:val="23"/>
                <w:lang w:eastAsia="lv-LV"/>
              </w:rPr>
            </w:pPr>
            <w:r w:rsidRPr="00F5384F">
              <w:rPr>
                <w:rFonts w:ascii="Times New Roman" w:eastAsia="Times New Roman" w:hAnsi="Times New Roman" w:cs="Times New Roman"/>
                <w:b/>
                <w:bCs/>
                <w:sz w:val="23"/>
                <w:szCs w:val="23"/>
                <w:lang w:eastAsia="lv-LV"/>
              </w:rPr>
              <w:t>Biedrība “Latvijas Samariešu apvienība”</w:t>
            </w:r>
          </w:p>
          <w:p w:rsidR="00F5384F" w:rsidRDefault="00504F29" w:rsidP="00303920">
            <w:pPr>
              <w:spacing w:after="0" w:line="240" w:lineRule="auto"/>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r</w:t>
            </w:r>
            <w:r w:rsidR="00F5384F">
              <w:rPr>
                <w:rFonts w:ascii="Times New Roman" w:eastAsia="Times New Roman" w:hAnsi="Times New Roman" w:cs="Times New Roman"/>
                <w:bCs/>
                <w:sz w:val="23"/>
                <w:szCs w:val="23"/>
                <w:lang w:eastAsia="lv-LV"/>
              </w:rPr>
              <w:t>eģ.Nr.</w:t>
            </w:r>
            <w:r w:rsidR="00F5384F" w:rsidRPr="00F5384F">
              <w:rPr>
                <w:rFonts w:ascii="Times New Roman" w:eastAsia="Times New Roman" w:hAnsi="Times New Roman" w:cs="Times New Roman"/>
                <w:bCs/>
                <w:sz w:val="23"/>
                <w:szCs w:val="23"/>
                <w:lang w:eastAsia="lv-LV"/>
              </w:rPr>
              <w:t>40008001803</w:t>
            </w:r>
          </w:p>
          <w:p w:rsidR="00F5384F" w:rsidRPr="00303920" w:rsidRDefault="00F5384F" w:rsidP="00303920">
            <w:pPr>
              <w:spacing w:after="0" w:line="240" w:lineRule="auto"/>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 xml:space="preserve">Juridiskā adrese: </w:t>
            </w:r>
            <w:r w:rsidRPr="00F5384F">
              <w:rPr>
                <w:rFonts w:ascii="Times New Roman" w:eastAsia="Times New Roman" w:hAnsi="Times New Roman" w:cs="Times New Roman"/>
                <w:bCs/>
                <w:sz w:val="23"/>
                <w:szCs w:val="23"/>
                <w:lang w:eastAsia="lv-LV"/>
              </w:rPr>
              <w:t>Visbijas prospekts 18, Rīga, LV-1014</w:t>
            </w:r>
          </w:p>
          <w:p w:rsidR="00303920" w:rsidRPr="00303920" w:rsidRDefault="00303920" w:rsidP="00303920">
            <w:pPr>
              <w:spacing w:after="0" w:line="240" w:lineRule="auto"/>
              <w:rPr>
                <w:rFonts w:ascii="Times New Roman" w:eastAsia="Times New Roman" w:hAnsi="Times New Roman" w:cs="Times New Roman"/>
                <w:bCs/>
                <w:sz w:val="23"/>
                <w:szCs w:val="23"/>
                <w:lang w:eastAsia="lv-LV"/>
              </w:rPr>
            </w:pPr>
          </w:p>
        </w:tc>
      </w:tr>
    </w:tbl>
    <w:p w:rsidR="00A86064" w:rsidRDefault="00221819" w:rsidP="00F5384F">
      <w:pPr>
        <w:tabs>
          <w:tab w:val="left" w:pos="5106"/>
        </w:tabs>
        <w:spacing w:after="0" w:line="240" w:lineRule="auto"/>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Vadītāja</w:t>
      </w:r>
      <w:r w:rsidR="00F5384F">
        <w:rPr>
          <w:rFonts w:ascii="Times New Roman" w:eastAsia="Times New Roman" w:hAnsi="Times New Roman" w:cs="Times New Roman"/>
          <w:bCs/>
          <w:sz w:val="23"/>
          <w:szCs w:val="23"/>
          <w:lang w:eastAsia="lv-LV"/>
        </w:rPr>
        <w:tab/>
      </w:r>
      <w:r w:rsidR="00A86064">
        <w:rPr>
          <w:rFonts w:ascii="Times New Roman" w:eastAsia="Times New Roman" w:hAnsi="Times New Roman" w:cs="Times New Roman"/>
          <w:bCs/>
          <w:sz w:val="23"/>
          <w:szCs w:val="23"/>
          <w:lang w:eastAsia="lv-LV"/>
        </w:rPr>
        <w:t>Valdes loceklis</w:t>
      </w:r>
    </w:p>
    <w:p w:rsidR="00A86064" w:rsidRDefault="00A86064" w:rsidP="00F5384F">
      <w:pPr>
        <w:tabs>
          <w:tab w:val="left" w:pos="5106"/>
        </w:tabs>
        <w:spacing w:after="0" w:line="240" w:lineRule="auto"/>
        <w:rPr>
          <w:rFonts w:ascii="Times New Roman" w:eastAsia="Times New Roman" w:hAnsi="Times New Roman" w:cs="Times New Roman"/>
          <w:bCs/>
          <w:sz w:val="23"/>
          <w:szCs w:val="23"/>
          <w:lang w:eastAsia="lv-LV"/>
        </w:rPr>
      </w:pPr>
    </w:p>
    <w:p w:rsidR="00303920" w:rsidRPr="00303920" w:rsidRDefault="00221819" w:rsidP="00303920">
      <w:pPr>
        <w:spacing w:after="0" w:line="240" w:lineRule="auto"/>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_______________________</w:t>
      </w:r>
      <w:r w:rsidR="00303920" w:rsidRPr="00303920">
        <w:rPr>
          <w:rFonts w:ascii="Times New Roman" w:eastAsia="Times New Roman" w:hAnsi="Times New Roman" w:cs="Times New Roman"/>
          <w:bCs/>
          <w:sz w:val="23"/>
          <w:szCs w:val="23"/>
          <w:lang w:eastAsia="lv-LV"/>
        </w:rPr>
        <w:t xml:space="preserve">B Siliņa </w:t>
      </w:r>
      <w:r w:rsidR="00A86064">
        <w:rPr>
          <w:rFonts w:ascii="Times New Roman" w:eastAsia="Times New Roman" w:hAnsi="Times New Roman" w:cs="Times New Roman"/>
          <w:bCs/>
          <w:sz w:val="23"/>
          <w:szCs w:val="23"/>
          <w:lang w:eastAsia="lv-LV"/>
        </w:rPr>
        <w:tab/>
      </w:r>
      <w:r w:rsidR="00A86064">
        <w:rPr>
          <w:rFonts w:ascii="Times New Roman" w:eastAsia="Times New Roman" w:hAnsi="Times New Roman" w:cs="Times New Roman"/>
          <w:bCs/>
          <w:sz w:val="23"/>
          <w:szCs w:val="23"/>
          <w:lang w:eastAsia="lv-LV"/>
        </w:rPr>
        <w:tab/>
      </w:r>
      <w:r w:rsidR="00A86064">
        <w:rPr>
          <w:rFonts w:ascii="Times New Roman" w:eastAsia="Times New Roman" w:hAnsi="Times New Roman" w:cs="Times New Roman"/>
          <w:bCs/>
          <w:sz w:val="23"/>
          <w:szCs w:val="23"/>
          <w:lang w:eastAsia="lv-LV"/>
        </w:rPr>
        <w:tab/>
        <w:t>________________________</w:t>
      </w:r>
      <w:proofErr w:type="spellStart"/>
      <w:r w:rsidR="00A86064">
        <w:rPr>
          <w:rFonts w:ascii="Times New Roman" w:eastAsia="Times New Roman" w:hAnsi="Times New Roman" w:cs="Times New Roman"/>
          <w:bCs/>
          <w:sz w:val="23"/>
          <w:szCs w:val="23"/>
          <w:lang w:eastAsia="lv-LV"/>
        </w:rPr>
        <w:t>A.Bērziņš</w:t>
      </w:r>
      <w:proofErr w:type="spellEnd"/>
    </w:p>
    <w:p w:rsidR="00303920" w:rsidRPr="00303920" w:rsidRDefault="00303920" w:rsidP="00303920">
      <w:pPr>
        <w:spacing w:after="0" w:line="240" w:lineRule="auto"/>
        <w:ind w:firstLine="720"/>
        <w:rPr>
          <w:rFonts w:ascii="Times New Roman" w:eastAsia="Times New Roman" w:hAnsi="Times New Roman" w:cs="Times New Roman"/>
          <w:bCs/>
          <w:sz w:val="24"/>
          <w:szCs w:val="24"/>
          <w:lang w:eastAsia="lv-LV"/>
        </w:rPr>
      </w:pP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p>
    <w:p w:rsidR="00303920" w:rsidRPr="00303920" w:rsidRDefault="00303920" w:rsidP="00303920">
      <w:pPr>
        <w:spacing w:after="0" w:line="240" w:lineRule="auto"/>
        <w:rPr>
          <w:rFonts w:ascii="Times New Roman" w:eastAsia="Times New Roman" w:hAnsi="Times New Roman" w:cs="Times New Roman"/>
          <w:bCs/>
          <w:sz w:val="24"/>
          <w:szCs w:val="24"/>
          <w:lang w:eastAsia="lv-LV"/>
        </w:rPr>
      </w:pPr>
      <w:r w:rsidRPr="00303920">
        <w:rPr>
          <w:rFonts w:ascii="Times New Roman" w:eastAsia="Times New Roman" w:hAnsi="Times New Roman" w:cs="Times New Roman"/>
          <w:bCs/>
          <w:sz w:val="24"/>
          <w:szCs w:val="24"/>
          <w:lang w:eastAsia="lv-LV"/>
        </w:rPr>
        <w:br w:type="page"/>
      </w:r>
    </w:p>
    <w:p w:rsidR="00303920" w:rsidRPr="00303920" w:rsidRDefault="00303920" w:rsidP="00303920">
      <w:pPr>
        <w:widowControl w:val="0"/>
        <w:overflowPunct w:val="0"/>
        <w:autoSpaceDE w:val="0"/>
        <w:autoSpaceDN w:val="0"/>
        <w:adjustRightInd w:val="0"/>
        <w:spacing w:after="0" w:line="240" w:lineRule="auto"/>
        <w:ind w:right="-284"/>
        <w:jc w:val="right"/>
        <w:rPr>
          <w:rFonts w:ascii="Times New Roman" w:eastAsia="Times New Roman" w:hAnsi="Times New Roman" w:cs="Times New Roman"/>
          <w:bCs/>
          <w:sz w:val="20"/>
          <w:szCs w:val="20"/>
          <w:lang w:eastAsia="lv-LV"/>
        </w:rPr>
      </w:pPr>
      <w:r w:rsidRPr="00303920">
        <w:rPr>
          <w:rFonts w:ascii="Times New Roman" w:eastAsia="Times New Roman" w:hAnsi="Times New Roman" w:cs="Times New Roman"/>
          <w:bCs/>
          <w:sz w:val="20"/>
          <w:szCs w:val="20"/>
          <w:lang w:eastAsia="lv-LV"/>
        </w:rPr>
        <w:lastRenderedPageBreak/>
        <w:t>1. Pielikums</w:t>
      </w:r>
    </w:p>
    <w:p w:rsidR="00303920" w:rsidRPr="00303920" w:rsidRDefault="006D6A41" w:rsidP="00303920">
      <w:pPr>
        <w:widowControl w:val="0"/>
        <w:overflowPunct w:val="0"/>
        <w:autoSpaceDE w:val="0"/>
        <w:autoSpaceDN w:val="0"/>
        <w:adjustRightInd w:val="0"/>
        <w:spacing w:after="0" w:line="240" w:lineRule="auto"/>
        <w:ind w:right="-284"/>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2015. gada 27</w:t>
      </w:r>
      <w:r w:rsidR="00303920" w:rsidRPr="00303920">
        <w:rPr>
          <w:rFonts w:ascii="Times New Roman" w:eastAsia="Times New Roman" w:hAnsi="Times New Roman" w:cs="Times New Roman"/>
          <w:bCs/>
          <w:sz w:val="20"/>
          <w:szCs w:val="20"/>
          <w:lang w:eastAsia="lv-LV"/>
        </w:rPr>
        <w:t>.aprīļa Drošības pogas pakalpojuma līgumam</w:t>
      </w:r>
    </w:p>
    <w:p w:rsidR="00303920" w:rsidRPr="00303920" w:rsidRDefault="00303920" w:rsidP="00303920">
      <w:pPr>
        <w:widowControl w:val="0"/>
        <w:overflowPunct w:val="0"/>
        <w:autoSpaceDE w:val="0"/>
        <w:autoSpaceDN w:val="0"/>
        <w:adjustRightInd w:val="0"/>
        <w:spacing w:after="0" w:line="240" w:lineRule="auto"/>
        <w:ind w:right="-284"/>
        <w:jc w:val="right"/>
        <w:rPr>
          <w:rFonts w:ascii="Times New Roman" w:eastAsia="Times New Roman" w:hAnsi="Times New Roman" w:cs="Times New Roman"/>
          <w:bCs/>
          <w:sz w:val="24"/>
          <w:szCs w:val="24"/>
          <w:lang w:eastAsia="lv-LV"/>
        </w:rPr>
      </w:pPr>
    </w:p>
    <w:p w:rsidR="00303920" w:rsidRPr="00303920" w:rsidRDefault="00303920" w:rsidP="00303920">
      <w:pPr>
        <w:widowControl w:val="0"/>
        <w:overflowPunct w:val="0"/>
        <w:autoSpaceDE w:val="0"/>
        <w:autoSpaceDN w:val="0"/>
        <w:adjustRightInd w:val="0"/>
        <w:spacing w:after="0" w:line="240" w:lineRule="auto"/>
        <w:ind w:right="-284"/>
        <w:jc w:val="center"/>
        <w:rPr>
          <w:rFonts w:ascii="Times New Roman" w:eastAsia="Times New Roman" w:hAnsi="Times New Roman" w:cs="Times New Roman"/>
          <w:bCs/>
          <w:sz w:val="24"/>
          <w:szCs w:val="24"/>
          <w:lang w:eastAsia="lv-LV"/>
        </w:rPr>
      </w:pPr>
    </w:p>
    <w:p w:rsidR="00303920" w:rsidRPr="00303920" w:rsidRDefault="00303920" w:rsidP="00303920">
      <w:pPr>
        <w:widowControl w:val="0"/>
        <w:overflowPunct w:val="0"/>
        <w:autoSpaceDE w:val="0"/>
        <w:autoSpaceDN w:val="0"/>
        <w:adjustRightInd w:val="0"/>
        <w:spacing w:after="0" w:line="240" w:lineRule="auto"/>
        <w:ind w:right="-284"/>
        <w:jc w:val="center"/>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TEHNISKĀ SPECIFIKĀCIJA</w:t>
      </w:r>
    </w:p>
    <w:p w:rsidR="00303920" w:rsidRPr="00303920" w:rsidRDefault="00303920" w:rsidP="00303920">
      <w:pPr>
        <w:widowControl w:val="0"/>
        <w:overflowPunct w:val="0"/>
        <w:autoSpaceDE w:val="0"/>
        <w:autoSpaceDN w:val="0"/>
        <w:adjustRightInd w:val="0"/>
        <w:spacing w:after="0" w:line="240" w:lineRule="auto"/>
        <w:ind w:right="-284"/>
        <w:jc w:val="center"/>
        <w:rPr>
          <w:rFonts w:ascii="Times New Roman" w:eastAsia="Times New Roman" w:hAnsi="Times New Roman" w:cs="Times New Roman"/>
          <w:b/>
          <w:bCs/>
          <w:sz w:val="24"/>
          <w:szCs w:val="24"/>
          <w:lang w:eastAsia="lv-LV"/>
        </w:rPr>
      </w:pP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„Drošības pogas” pakalpojums Daugavpils pilsētas domes Sociālo lietu pārvaldes (turpmāk – Pārvalde) klientiem tiek nodrošināts saskaņā ar Sociālo pakalpojumu un sociālās palīdzības likumu, Ministru Kabineta 21.04.2008. noteikumiem Nr.288 „Sociālo pakalpojumu un sociālās palīdzības saņemšanas kārtība”, Ministru kabineta 03.06.2003. noteikumiem Nr.291 „Prasības sociālo pakalpojumu sniedzējiem”, Ministru kabineta 20.11.2008. noteikumiem Nr.951 „Kārtība, kādā sociālo pakalpojumu sniedzējs tiek reģistrēts sociālo pakalpojumu sniedzēju reģistrā un izslēgts no tā”, Ministru kabineta 27.05.2013. noteikumiem Nr.275 „Sociālās aprūpes un sociālās rehabilitācijas pakalpojumu samaksas kārtība un kārtība, kādā pakalpojumu izmaksas tiek segtas no pašvaldības budžeta” un citiem normatīviem aktiem.</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b/>
          <w:bCs/>
          <w:lang w:eastAsia="ar-SA"/>
        </w:rPr>
        <w:t>1. Pakalpojuma mērķis:</w:t>
      </w:r>
    </w:p>
    <w:p w:rsidR="00303920" w:rsidRPr="00303920" w:rsidRDefault="00303920" w:rsidP="00303920">
      <w:pPr>
        <w:suppressAutoHyphens/>
        <w:spacing w:after="0" w:line="240" w:lineRule="auto"/>
        <w:ind w:right="-1"/>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Nodrošināt Pārvaldes klientiem, kuriem vecuma vai funkcionālo traucējumu dēļ pastāv risks nonākt bezpalīdzības stāvoklī, nepārtrauktas saziņas iespējas, informatīvu atbalstu un palīdzību 24 stundas diennaktī.</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b/>
          <w:bCs/>
          <w:lang w:eastAsia="ar-SA"/>
        </w:rPr>
        <w:t>2. Pakalpojuma apjoms:</w:t>
      </w:r>
    </w:p>
    <w:p w:rsidR="00303920" w:rsidRPr="00303920" w:rsidRDefault="00303920" w:rsidP="00303920">
      <w:pPr>
        <w:suppressAutoHyphens/>
        <w:spacing w:after="0" w:line="240" w:lineRule="auto"/>
        <w:ind w:right="-1"/>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 xml:space="preserve">Plānotais pakalpojuma apjoms ir līdz </w:t>
      </w:r>
      <w:r w:rsidRPr="00303920">
        <w:rPr>
          <w:rFonts w:ascii="Times New Roman" w:eastAsia="Times New Roman" w:hAnsi="Times New Roman" w:cs="Times New Roman"/>
          <w:b/>
          <w:bCs/>
          <w:lang w:eastAsia="ar-SA"/>
        </w:rPr>
        <w:t xml:space="preserve">30 klientiem mēnesī. </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b/>
          <w:bCs/>
          <w:lang w:eastAsia="ar-SA"/>
        </w:rPr>
      </w:pPr>
      <w:r w:rsidRPr="00303920">
        <w:rPr>
          <w:rFonts w:ascii="Times New Roman" w:eastAsia="Times New Roman" w:hAnsi="Times New Roman" w:cs="Times New Roman"/>
          <w:b/>
          <w:bCs/>
          <w:lang w:eastAsia="ar-SA"/>
        </w:rPr>
        <w:t>3. Pakalpojuma saturs:</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bCs/>
          <w:lang w:eastAsia="ar-SA"/>
        </w:rPr>
        <w:t>3.1.</w:t>
      </w:r>
      <w:r w:rsidRPr="00303920">
        <w:rPr>
          <w:rFonts w:ascii="Times New Roman" w:eastAsia="Times New Roman" w:hAnsi="Times New Roman" w:cs="Times New Roman"/>
          <w:b/>
          <w:bCs/>
          <w:lang w:eastAsia="ar-SA"/>
        </w:rPr>
        <w:t xml:space="preserve"> </w:t>
      </w:r>
      <w:r w:rsidRPr="00303920">
        <w:rPr>
          <w:rFonts w:ascii="Times New Roman" w:eastAsia="Times New Roman" w:hAnsi="Times New Roman" w:cs="Times New Roman"/>
          <w:lang w:eastAsia="ar-SA"/>
        </w:rPr>
        <w:t xml:space="preserve">Tiek izvērtēta iespēja klientam „Drošības pogas” pakalpojumu nodrošināt ar pieslēgumu analogajam (fiksētajam) sakaru tīklam. </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b/>
          <w:lang w:eastAsia="ar-SA"/>
        </w:rPr>
      </w:pPr>
      <w:r w:rsidRPr="00303920">
        <w:rPr>
          <w:rFonts w:ascii="Times New Roman" w:eastAsia="Times New Roman" w:hAnsi="Times New Roman" w:cs="Times New Roman"/>
          <w:b/>
          <w:lang w:eastAsia="ar-SA"/>
        </w:rPr>
        <w:t>3.2.</w:t>
      </w:r>
      <w:r w:rsidRPr="00303920">
        <w:rPr>
          <w:rFonts w:ascii="Times New Roman" w:eastAsia="Times New Roman" w:hAnsi="Times New Roman" w:cs="Times New Roman"/>
          <w:lang w:eastAsia="ar-SA"/>
        </w:rPr>
        <w:t xml:space="preserve"> </w:t>
      </w:r>
      <w:r w:rsidRPr="00303920">
        <w:rPr>
          <w:rFonts w:ascii="Times New Roman" w:eastAsia="Times New Roman" w:hAnsi="Times New Roman" w:cs="Times New Roman"/>
          <w:b/>
          <w:lang w:eastAsia="ar-SA"/>
        </w:rPr>
        <w:t>„Drošības pogas” pieslēgšanas pakalpojumā ietilpst:</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3.2.1. tehniķa vizīte klienta dzīves vietā, t.sk.  iekārtas uzstādīšana un traucējumu novēršana;</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3.2.2. pakalpojuma darbībai nepieciešamo tālruņa un elektroenerģijas pievadu kontrole un papildināšana, t.sk. instalācijas vadu, savienotāja vai sadalītāja rozešu uzstādīšana atbilstoši pakalpojuma sistēmas ērtas lietošanas prasībām;</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3.2.3. pakalpojuma saziņas iekārtas savienojuma pieslēgumu uzstādīšana, pieslēgšana, programmēšana, pārbaude un pielāgošana klienta specifiskajām prasībām un pakalpojumu apjomam, to darbības tehniskā nodrošināšana;</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3.2.4. klienta informēšana un apmācība;</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3.2.5. pakalpojuma uzsākšana 2 (dienu) dienu laikā pēc Pasūtītāja nosūtījuma saņemšanas.</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b/>
          <w:lang w:eastAsia="ar-SA"/>
        </w:rPr>
      </w:pPr>
      <w:r w:rsidRPr="00303920">
        <w:rPr>
          <w:rFonts w:ascii="Times New Roman" w:eastAsia="Times New Roman" w:hAnsi="Times New Roman" w:cs="Times New Roman"/>
          <w:b/>
          <w:lang w:eastAsia="ar-SA"/>
        </w:rPr>
        <w:t>4. „Drošības pogas” pakalpojumā ietilpst:</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4.1. „Drošības pogas” saziņas iekārtu nodošana klienta lietošanā uz pakalpojuma sniegšanas laiku;</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4.2. „Drošības pogas” centrāles tehniskais nodrošinājums un darbinieku gatavība pieņemt „Drošības pogas" signālu no klienta 24 stundas diennaktī;</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4.3. saziņas iekārtas uzraudzība un programmēšana, pārprogrammēšana un tehniskā apkalpošana, tai skaitā, bezmaksas bateriju un stiprinājumu nomaiņa, iekārtas nomaiņa vai remonts tās bojājuma gadījumā, informēšana un palīdzība strāvas zuduma gadījumā;</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4.4. klienta apmācību un konsultēšanu par „Drošības pogas” sarunu iekārtas un signālpogas izmantošanu;</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4.5. informatīvas un konsultatīvas palīdzības sniegšana gadījumos, kad klients sazinās ar centrāles darbinieku, un palīdzības pasākumu (ātrā palīdzība, ugunsdzēsības un glābšanas dienests, policija u.c.) ierosināšana;</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4.6. klientu dzīvesvietas rezerves atslēgu uzglabāšana, ievērojot drošības nosacījumus;</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4.7. pēc nepieciešamības izbraukumu brigādes iesaistīšana un palīdzība klientam tā dzīvesvietā.</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b/>
          <w:lang w:eastAsia="ar-SA"/>
        </w:rPr>
        <w:t>5.</w:t>
      </w:r>
      <w:r w:rsidRPr="00303920">
        <w:rPr>
          <w:rFonts w:ascii="Times New Roman" w:eastAsia="Times New Roman" w:hAnsi="Times New Roman" w:cs="Times New Roman"/>
          <w:lang w:eastAsia="ar-SA"/>
        </w:rPr>
        <w:t xml:space="preserve"> </w:t>
      </w:r>
      <w:r w:rsidRPr="00303920">
        <w:rPr>
          <w:rFonts w:ascii="Times New Roman" w:eastAsia="Times New Roman" w:hAnsi="Times New Roman" w:cs="Times New Roman"/>
          <w:b/>
          <w:bCs/>
          <w:lang w:eastAsia="ar-SA"/>
        </w:rPr>
        <w:t>Pakalpojuma sniegšanas nosacījumi</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5.1. Pakalpojuma sniedzējam jānoslēdz atsevišķs līgums ar Daugavpils pilsētas domes Sociālo lietu pārvaldes klientu par „Drošības pogas” pakalpojuma nodrošināšanu un samaksu.</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pPr>
      <w:r w:rsidRPr="00303920">
        <w:rPr>
          <w:rFonts w:ascii="Times New Roman" w:eastAsia="Times New Roman" w:hAnsi="Times New Roman" w:cs="Times New Roman"/>
          <w:lang w:eastAsia="ar-SA"/>
        </w:rPr>
        <w:t>5.2. Pakalpojuma sniedzējam jānodrošina atskaišu rēķinu sagatavošana un iesniegšana Sociālo lietu pārvaldē.</w:t>
      </w:r>
    </w:p>
    <w:p w:rsidR="00303920" w:rsidRPr="00303920" w:rsidRDefault="00303920" w:rsidP="00303920">
      <w:pPr>
        <w:suppressAutoHyphens/>
        <w:spacing w:after="0" w:line="240" w:lineRule="auto"/>
        <w:ind w:right="-1" w:firstLine="709"/>
        <w:jc w:val="both"/>
        <w:rPr>
          <w:rFonts w:ascii="Times New Roman" w:eastAsia="Times New Roman" w:hAnsi="Times New Roman" w:cs="Times New Roman"/>
          <w:lang w:eastAsia="ar-SA"/>
        </w:rPr>
        <w:sectPr w:rsidR="00303920" w:rsidRPr="00303920" w:rsidSect="00751EC4">
          <w:footerReference w:type="default" r:id="rId9"/>
          <w:footnotePr>
            <w:pos w:val="beneathText"/>
          </w:footnotePr>
          <w:pgSz w:w="11905" w:h="16837"/>
          <w:pgMar w:top="1135" w:right="1418" w:bottom="1135" w:left="1701" w:header="720" w:footer="720" w:gutter="0"/>
          <w:cols w:space="720"/>
          <w:titlePg/>
          <w:docGrid w:linePitch="360"/>
        </w:sectPr>
      </w:pPr>
      <w:r w:rsidRPr="00303920">
        <w:rPr>
          <w:rFonts w:ascii="Times New Roman" w:eastAsia="Times New Roman" w:hAnsi="Times New Roman" w:cs="Times New Roman"/>
          <w:lang w:eastAsia="ar-SA"/>
        </w:rPr>
        <w:t>5.3.Pakalpojuma sniedzējam jānodrošina kvalitatīva „Drošības poga” pakalpojuma sniegšana klientam.</w:t>
      </w:r>
    </w:p>
    <w:p w:rsidR="00303920" w:rsidRPr="00303920" w:rsidRDefault="00303920" w:rsidP="00303920">
      <w:pPr>
        <w:spacing w:after="0" w:line="240" w:lineRule="auto"/>
        <w:jc w:val="right"/>
        <w:rPr>
          <w:rFonts w:ascii="Times New Roman" w:eastAsia="Times New Roman" w:hAnsi="Times New Roman" w:cs="Times New Roman"/>
          <w:bCs/>
          <w:sz w:val="20"/>
          <w:szCs w:val="20"/>
          <w:lang w:eastAsia="lv-LV"/>
        </w:rPr>
      </w:pPr>
      <w:r w:rsidRPr="00303920">
        <w:rPr>
          <w:rFonts w:ascii="Times New Roman" w:eastAsia="Times New Roman" w:hAnsi="Times New Roman" w:cs="Times New Roman"/>
          <w:bCs/>
          <w:sz w:val="20"/>
          <w:szCs w:val="20"/>
          <w:lang w:eastAsia="lv-LV"/>
        </w:rPr>
        <w:lastRenderedPageBreak/>
        <w:t>2.pielikums</w:t>
      </w:r>
    </w:p>
    <w:p w:rsidR="00303920" w:rsidRPr="00303920" w:rsidRDefault="006D6A41" w:rsidP="00303920">
      <w:pPr>
        <w:spacing w:after="0" w:line="240" w:lineRule="auto"/>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2015. gada 27</w:t>
      </w:r>
      <w:r w:rsidR="00303920" w:rsidRPr="00303920">
        <w:rPr>
          <w:rFonts w:ascii="Times New Roman" w:eastAsia="Times New Roman" w:hAnsi="Times New Roman" w:cs="Times New Roman"/>
          <w:bCs/>
          <w:sz w:val="20"/>
          <w:szCs w:val="20"/>
          <w:lang w:eastAsia="lv-LV"/>
        </w:rPr>
        <w:t>.aprīļa Drošības pogas pakalpojuma līgumam</w:t>
      </w: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r w:rsidRPr="00303920">
        <w:rPr>
          <w:rFonts w:ascii="Times New Roman" w:eastAsia="Times New Roman" w:hAnsi="Times New Roman" w:cs="Times New Roman"/>
          <w:b/>
          <w:bCs/>
          <w:sz w:val="20"/>
          <w:szCs w:val="20"/>
          <w:lang w:eastAsia="lv-LV"/>
        </w:rPr>
        <w:t>ATSKAITE</w:t>
      </w: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v-LV"/>
        </w:rPr>
      </w:pPr>
    </w:p>
    <w:p w:rsidR="00303920" w:rsidRPr="00303920" w:rsidRDefault="00303920" w:rsidP="00303920">
      <w:pPr>
        <w:widowControl w:val="0"/>
        <w:autoSpaceDE w:val="0"/>
        <w:autoSpaceDN w:val="0"/>
        <w:adjustRightInd w:val="0"/>
        <w:spacing w:after="0" w:line="236" w:lineRule="auto"/>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 xml:space="preserve">par sniegto </w:t>
      </w:r>
      <w:r w:rsidRPr="00303920">
        <w:rPr>
          <w:rFonts w:ascii="Times New Roman" w:eastAsia="Times New Roman" w:hAnsi="Times New Roman" w:cs="Times New Roman"/>
          <w:bCs/>
          <w:sz w:val="20"/>
          <w:szCs w:val="20"/>
          <w:lang w:eastAsia="lv-LV"/>
        </w:rPr>
        <w:t>pakalpojumu „Drošības poga”</w:t>
      </w:r>
    </w:p>
    <w:p w:rsidR="00303920" w:rsidRPr="00303920" w:rsidRDefault="00303920" w:rsidP="00303920">
      <w:pPr>
        <w:widowControl w:val="0"/>
        <w:autoSpaceDE w:val="0"/>
        <w:autoSpaceDN w:val="0"/>
        <w:adjustRightInd w:val="0"/>
        <w:spacing w:after="0" w:line="239" w:lineRule="auto"/>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 xml:space="preserve">Daugavpils pilsētas domes Sociālo lietu pārvaldes klientiem </w:t>
      </w:r>
      <w:r w:rsidRPr="00303920">
        <w:rPr>
          <w:rFonts w:ascii="Times New Roman" w:eastAsia="Times New Roman" w:hAnsi="Times New Roman" w:cs="Times New Roman"/>
          <w:bCs/>
          <w:sz w:val="20"/>
          <w:szCs w:val="20"/>
          <w:lang w:eastAsia="lv-LV"/>
        </w:rPr>
        <w:t>2015.- 2016.gadā</w:t>
      </w:r>
    </w:p>
    <w:p w:rsidR="00303920" w:rsidRPr="00303920" w:rsidRDefault="00303920" w:rsidP="00303920">
      <w:pPr>
        <w:widowControl w:val="0"/>
        <w:autoSpaceDE w:val="0"/>
        <w:autoSpaceDN w:val="0"/>
        <w:adjustRightInd w:val="0"/>
        <w:spacing w:after="0" w:line="222" w:lineRule="exact"/>
        <w:jc w:val="center"/>
        <w:rPr>
          <w:rFonts w:ascii="Times New Roman" w:eastAsia="Times New Roman" w:hAnsi="Times New Roman" w:cs="Times New Roman"/>
          <w:sz w:val="20"/>
          <w:szCs w:val="20"/>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2"/>
        <w:gridCol w:w="289"/>
        <w:gridCol w:w="1834"/>
        <w:gridCol w:w="1808"/>
        <w:gridCol w:w="2035"/>
        <w:gridCol w:w="1965"/>
        <w:gridCol w:w="1578"/>
        <w:gridCol w:w="1290"/>
        <w:gridCol w:w="1034"/>
        <w:gridCol w:w="87"/>
        <w:gridCol w:w="946"/>
        <w:gridCol w:w="1005"/>
        <w:gridCol w:w="26"/>
      </w:tblGrid>
      <w:tr w:rsidR="00303920" w:rsidRPr="00303920" w:rsidTr="00325112">
        <w:trPr>
          <w:trHeight w:val="209"/>
          <w:jc w:val="center"/>
        </w:trPr>
        <w:tc>
          <w:tcPr>
            <w:tcW w:w="227" w:type="pct"/>
            <w:vAlign w:val="bottom"/>
          </w:tcPr>
          <w:p w:rsidR="00303920" w:rsidRPr="00303920" w:rsidRDefault="00303920" w:rsidP="00303920">
            <w:pPr>
              <w:widowControl w:val="0"/>
              <w:autoSpaceDE w:val="0"/>
              <w:autoSpaceDN w:val="0"/>
              <w:adjustRightInd w:val="0"/>
              <w:spacing w:after="0" w:line="240" w:lineRule="auto"/>
              <w:ind w:left="200"/>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5"/>
                <w:sz w:val="20"/>
                <w:szCs w:val="20"/>
                <w:lang w:eastAsia="lv-LV"/>
              </w:rPr>
              <w:t>Nr.</w:t>
            </w: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Uzvārds,</w:t>
            </w:r>
          </w:p>
        </w:tc>
        <w:tc>
          <w:tcPr>
            <w:tcW w:w="621" w:type="pct"/>
            <w:vAlign w:val="bottom"/>
          </w:tcPr>
          <w:p w:rsidR="00303920" w:rsidRPr="00303920" w:rsidRDefault="00303920" w:rsidP="00303920">
            <w:pPr>
              <w:widowControl w:val="0"/>
              <w:autoSpaceDE w:val="0"/>
              <w:autoSpaceDN w:val="0"/>
              <w:adjustRightInd w:val="0"/>
              <w:spacing w:after="0" w:line="240" w:lineRule="auto"/>
              <w:ind w:left="300"/>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Adrese</w:t>
            </w:r>
          </w:p>
        </w:tc>
        <w:tc>
          <w:tcPr>
            <w:tcW w:w="699" w:type="pct"/>
            <w:vAlign w:val="bottom"/>
          </w:tcPr>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8"/>
                <w:sz w:val="20"/>
                <w:szCs w:val="20"/>
                <w:lang w:eastAsia="lv-LV"/>
              </w:rPr>
              <w:t>Piešķirtā</w:t>
            </w:r>
          </w:p>
        </w:tc>
        <w:tc>
          <w:tcPr>
            <w:tcW w:w="675" w:type="pct"/>
            <w:vAlign w:val="bottom"/>
          </w:tcPr>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9"/>
                <w:sz w:val="20"/>
                <w:szCs w:val="20"/>
                <w:lang w:eastAsia="lv-LV"/>
              </w:rPr>
              <w:t>Atzinums par</w:t>
            </w:r>
          </w:p>
        </w:tc>
        <w:tc>
          <w:tcPr>
            <w:tcW w:w="542"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Merge w:val="restart"/>
            <w:textDirection w:val="btLr"/>
            <w:vAlign w:val="bottom"/>
          </w:tcPr>
          <w:p w:rsidR="00303920" w:rsidRPr="00303920" w:rsidRDefault="00303920" w:rsidP="00303920">
            <w:pPr>
              <w:widowControl w:val="0"/>
              <w:autoSpaceDE w:val="0"/>
              <w:autoSpaceDN w:val="0"/>
              <w:adjustRightInd w:val="0"/>
              <w:spacing w:after="0" w:line="240" w:lineRule="auto"/>
              <w:ind w:left="306"/>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i/>
                <w:iCs/>
                <w:w w:val="96"/>
                <w:sz w:val="20"/>
                <w:szCs w:val="20"/>
                <w:lang w:eastAsia="lv-LV"/>
              </w:rPr>
              <w:t>Izbraukumu skaits*</w:t>
            </w:r>
          </w:p>
        </w:tc>
        <w:tc>
          <w:tcPr>
            <w:tcW w:w="710" w:type="pct"/>
            <w:gridSpan w:val="3"/>
            <w:vAlign w:val="bottom"/>
          </w:tcPr>
          <w:p w:rsidR="00303920" w:rsidRPr="00303920" w:rsidRDefault="00303920" w:rsidP="00303920">
            <w:pPr>
              <w:widowControl w:val="0"/>
              <w:autoSpaceDE w:val="0"/>
              <w:autoSpaceDN w:val="0"/>
              <w:adjustRightInd w:val="0"/>
              <w:spacing w:after="0" w:line="240" w:lineRule="auto"/>
              <w:ind w:left="160"/>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Zvanu skaits</w:t>
            </w:r>
          </w:p>
        </w:tc>
        <w:tc>
          <w:tcPr>
            <w:tcW w:w="345" w:type="pct"/>
            <w:vMerge w:val="restart"/>
            <w:textDirection w:val="btLr"/>
            <w:vAlign w:val="bottom"/>
          </w:tcPr>
          <w:p w:rsidR="00303920" w:rsidRPr="00303920" w:rsidRDefault="00303920" w:rsidP="00303920">
            <w:pPr>
              <w:widowControl w:val="0"/>
              <w:autoSpaceDE w:val="0"/>
              <w:autoSpaceDN w:val="0"/>
              <w:adjustRightInd w:val="0"/>
              <w:spacing w:after="0" w:line="240" w:lineRule="auto"/>
              <w:ind w:left="551"/>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i/>
                <w:iCs/>
                <w:w w:val="73"/>
                <w:sz w:val="20"/>
                <w:szCs w:val="20"/>
                <w:lang w:eastAsia="lv-LV"/>
              </w:rPr>
              <w:t xml:space="preserve">Klienta </w:t>
            </w:r>
            <w:proofErr w:type="spellStart"/>
            <w:r w:rsidRPr="00303920">
              <w:rPr>
                <w:rFonts w:ascii="Times New Roman" w:eastAsia="Times New Roman" w:hAnsi="Times New Roman" w:cs="Times New Roman"/>
                <w:b/>
                <w:bCs/>
                <w:i/>
                <w:iCs/>
                <w:w w:val="73"/>
                <w:sz w:val="20"/>
                <w:szCs w:val="20"/>
                <w:lang w:eastAsia="lv-LV"/>
              </w:rPr>
              <w:t>līdzdalībasmaksājumsEUR</w:t>
            </w:r>
            <w:proofErr w:type="spellEnd"/>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94"/>
          <w:jc w:val="center"/>
        </w:trPr>
        <w:tc>
          <w:tcPr>
            <w:tcW w:w="227" w:type="pct"/>
            <w:vMerge w:val="restart"/>
            <w:vAlign w:val="bottom"/>
          </w:tcPr>
          <w:p w:rsidR="00303920" w:rsidRPr="00303920" w:rsidRDefault="00303920" w:rsidP="00303920">
            <w:pPr>
              <w:widowControl w:val="0"/>
              <w:autoSpaceDE w:val="0"/>
              <w:autoSpaceDN w:val="0"/>
              <w:adjustRightInd w:val="0"/>
              <w:spacing w:after="0" w:line="206" w:lineRule="exact"/>
              <w:ind w:left="200"/>
              <w:rPr>
                <w:rFonts w:ascii="Times New Roman" w:eastAsia="Times New Roman" w:hAnsi="Times New Roman" w:cs="Times New Roman"/>
                <w:sz w:val="20"/>
                <w:szCs w:val="20"/>
                <w:lang w:eastAsia="lv-LV"/>
              </w:rPr>
            </w:pPr>
            <w:proofErr w:type="spellStart"/>
            <w:r w:rsidRPr="00303920">
              <w:rPr>
                <w:rFonts w:ascii="Times New Roman" w:eastAsia="Times New Roman" w:hAnsi="Times New Roman" w:cs="Times New Roman"/>
                <w:b/>
                <w:bCs/>
                <w:w w:val="92"/>
                <w:sz w:val="20"/>
                <w:szCs w:val="20"/>
                <w:lang w:eastAsia="lv-LV"/>
              </w:rPr>
              <w:t>p.k</w:t>
            </w:r>
            <w:proofErr w:type="spellEnd"/>
          </w:p>
        </w:tc>
        <w:tc>
          <w:tcPr>
            <w:tcW w:w="99" w:type="pct"/>
            <w:vMerge w:val="restar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Merge w:val="restar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7"/>
                <w:sz w:val="20"/>
                <w:szCs w:val="20"/>
                <w:lang w:eastAsia="lv-LV"/>
              </w:rPr>
              <w:t>vārds,</w:t>
            </w: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Merge w:val="restar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9"/>
                <w:sz w:val="20"/>
                <w:szCs w:val="20"/>
                <w:lang w:eastAsia="lv-LV"/>
              </w:rPr>
              <w:t>pakalpojuma</w:t>
            </w:r>
          </w:p>
        </w:tc>
        <w:tc>
          <w:tcPr>
            <w:tcW w:w="675" w:type="pct"/>
            <w:vMerge w:val="restar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sociālā</w:t>
            </w:r>
          </w:p>
        </w:tc>
        <w:tc>
          <w:tcPr>
            <w:tcW w:w="542" w:type="pct"/>
            <w:vMerge w:val="restart"/>
            <w:textDirection w:val="btLr"/>
            <w:vAlign w:val="bottom"/>
          </w:tcPr>
          <w:p w:rsidR="00303920" w:rsidRPr="00303920" w:rsidRDefault="00303920" w:rsidP="00303920">
            <w:pPr>
              <w:widowControl w:val="0"/>
              <w:autoSpaceDE w:val="0"/>
              <w:autoSpaceDN w:val="0"/>
              <w:adjustRightInd w:val="0"/>
              <w:spacing w:after="0" w:line="240" w:lineRule="auto"/>
              <w:ind w:left="846"/>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i/>
                <w:iCs/>
                <w:w w:val="77"/>
                <w:sz w:val="20"/>
                <w:szCs w:val="20"/>
                <w:lang w:eastAsia="lv-LV"/>
              </w:rPr>
              <w:t xml:space="preserve">Ģimenes </w:t>
            </w:r>
            <w:proofErr w:type="spellStart"/>
            <w:r w:rsidRPr="00303920">
              <w:rPr>
                <w:rFonts w:ascii="Times New Roman" w:eastAsia="Times New Roman" w:hAnsi="Times New Roman" w:cs="Times New Roman"/>
                <w:b/>
                <w:bCs/>
                <w:i/>
                <w:iCs/>
                <w:w w:val="77"/>
                <w:sz w:val="20"/>
                <w:szCs w:val="20"/>
                <w:lang w:eastAsia="lv-LV"/>
              </w:rPr>
              <w:t>ārstaizziņa</w:t>
            </w:r>
            <w:proofErr w:type="spellEnd"/>
            <w:r w:rsidRPr="00303920">
              <w:rPr>
                <w:rFonts w:ascii="Times New Roman" w:eastAsia="Times New Roman" w:hAnsi="Times New Roman" w:cs="Times New Roman"/>
                <w:b/>
                <w:bCs/>
                <w:i/>
                <w:iCs/>
                <w:w w:val="77"/>
                <w:sz w:val="20"/>
                <w:szCs w:val="20"/>
                <w:lang w:eastAsia="lv-LV"/>
              </w:rPr>
              <w:t>(</w:t>
            </w:r>
            <w:proofErr w:type="spellStart"/>
            <w:r w:rsidRPr="00303920">
              <w:rPr>
                <w:rFonts w:ascii="Times New Roman" w:eastAsia="Times New Roman" w:hAnsi="Times New Roman" w:cs="Times New Roman"/>
                <w:b/>
                <w:bCs/>
                <w:i/>
                <w:iCs/>
                <w:w w:val="77"/>
                <w:sz w:val="20"/>
                <w:szCs w:val="20"/>
                <w:lang w:eastAsia="lv-LV"/>
              </w:rPr>
              <w:t>izsniegšanasdatums</w:t>
            </w:r>
            <w:proofErr w:type="spellEnd"/>
            <w:r w:rsidRPr="00303920">
              <w:rPr>
                <w:rFonts w:ascii="Times New Roman" w:eastAsia="Times New Roman" w:hAnsi="Times New Roman" w:cs="Times New Roman"/>
                <w:b/>
                <w:bCs/>
                <w:i/>
                <w:iCs/>
                <w:w w:val="77"/>
                <w:sz w:val="20"/>
                <w:szCs w:val="20"/>
                <w:lang w:eastAsia="lv-LV"/>
              </w:rPr>
              <w:t>)</w:t>
            </w:r>
          </w:p>
        </w:tc>
        <w:tc>
          <w:tcPr>
            <w:tcW w:w="443"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93"/>
          <w:jc w:val="center"/>
        </w:trPr>
        <w:tc>
          <w:tcPr>
            <w:tcW w:w="227"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7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542"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206"/>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9"/>
                <w:sz w:val="20"/>
                <w:szCs w:val="20"/>
                <w:lang w:eastAsia="lv-LV"/>
              </w:rPr>
              <w:t>personas</w:t>
            </w: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periods</w:t>
            </w:r>
          </w:p>
        </w:tc>
        <w:tc>
          <w:tcPr>
            <w:tcW w:w="675" w:type="pc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9"/>
                <w:sz w:val="20"/>
                <w:szCs w:val="20"/>
                <w:lang w:eastAsia="lv-LV"/>
              </w:rPr>
              <w:t>pakalpojuma</w:t>
            </w:r>
          </w:p>
        </w:tc>
        <w:tc>
          <w:tcPr>
            <w:tcW w:w="542"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Merge w:val="restart"/>
            <w:textDirection w:val="btLr"/>
            <w:vAlign w:val="bottom"/>
          </w:tcPr>
          <w:p w:rsidR="00303920" w:rsidRPr="00303920" w:rsidRDefault="00303920" w:rsidP="00303920">
            <w:pPr>
              <w:widowControl w:val="0"/>
              <w:autoSpaceDE w:val="0"/>
              <w:autoSpaceDN w:val="0"/>
              <w:adjustRightInd w:val="0"/>
              <w:spacing w:after="200" w:line="195" w:lineRule="auto"/>
              <w:ind w:left="134" w:right="113"/>
              <w:rPr>
                <w:rFonts w:ascii="Times New Roman" w:eastAsia="Times New Roman" w:hAnsi="Times New Roman" w:cs="Times New Roman"/>
                <w:sz w:val="20"/>
                <w:szCs w:val="20"/>
                <w:lang w:eastAsia="lv-LV"/>
              </w:rPr>
            </w:pPr>
            <w:proofErr w:type="spellStart"/>
            <w:r w:rsidRPr="00303920">
              <w:rPr>
                <w:rFonts w:ascii="Times New Roman" w:eastAsia="Times New Roman" w:hAnsi="Times New Roman" w:cs="Times New Roman"/>
                <w:b/>
                <w:bCs/>
                <w:i/>
                <w:iCs/>
                <w:sz w:val="20"/>
                <w:szCs w:val="20"/>
                <w:lang w:eastAsia="lv-LV"/>
              </w:rPr>
              <w:t>Kontrolzvani</w:t>
            </w:r>
            <w:proofErr w:type="spellEnd"/>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Merge w:val="restart"/>
            <w:textDirection w:val="btLr"/>
            <w:vAlign w:val="bottom"/>
          </w:tcPr>
          <w:p w:rsidR="00303920" w:rsidRPr="00303920" w:rsidRDefault="00303920" w:rsidP="00303920">
            <w:pPr>
              <w:widowControl w:val="0"/>
              <w:autoSpaceDE w:val="0"/>
              <w:autoSpaceDN w:val="0"/>
              <w:adjustRightInd w:val="0"/>
              <w:spacing w:after="0" w:line="240" w:lineRule="auto"/>
              <w:ind w:left="282"/>
              <w:rPr>
                <w:rFonts w:ascii="Times New Roman" w:eastAsia="Times New Roman" w:hAnsi="Times New Roman" w:cs="Times New Roman"/>
                <w:sz w:val="20"/>
                <w:szCs w:val="20"/>
                <w:lang w:eastAsia="lv-LV"/>
              </w:rPr>
            </w:pPr>
            <w:proofErr w:type="spellStart"/>
            <w:r w:rsidRPr="00303920">
              <w:rPr>
                <w:rFonts w:ascii="Times New Roman" w:eastAsia="Times New Roman" w:hAnsi="Times New Roman" w:cs="Times New Roman"/>
                <w:b/>
                <w:bCs/>
                <w:i/>
                <w:iCs/>
                <w:w w:val="70"/>
                <w:sz w:val="20"/>
                <w:szCs w:val="20"/>
                <w:lang w:eastAsia="lv-LV"/>
              </w:rPr>
              <w:t>Saņemtieklientuzvani</w:t>
            </w:r>
            <w:proofErr w:type="spellEnd"/>
          </w:p>
        </w:tc>
        <w:tc>
          <w:tcPr>
            <w:tcW w:w="34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206"/>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9"/>
                <w:sz w:val="20"/>
                <w:szCs w:val="20"/>
                <w:lang w:eastAsia="lv-LV"/>
              </w:rPr>
              <w:t>kods</w:t>
            </w: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9"/>
                <w:sz w:val="20"/>
                <w:szCs w:val="20"/>
                <w:lang w:eastAsia="lv-LV"/>
              </w:rPr>
              <w:t>(nosūtījums</w:t>
            </w:r>
          </w:p>
        </w:tc>
        <w:tc>
          <w:tcPr>
            <w:tcW w:w="675" w:type="pc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maksu</w:t>
            </w:r>
          </w:p>
        </w:tc>
        <w:tc>
          <w:tcPr>
            <w:tcW w:w="542"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Merge/>
            <w:textDirection w:val="btLr"/>
            <w:vAlign w:val="bottom"/>
          </w:tcPr>
          <w:p w:rsidR="00303920" w:rsidRPr="00303920" w:rsidRDefault="00303920" w:rsidP="00303920">
            <w:pPr>
              <w:widowControl w:val="0"/>
              <w:autoSpaceDE w:val="0"/>
              <w:autoSpaceDN w:val="0"/>
              <w:adjustRightInd w:val="0"/>
              <w:spacing w:after="0" w:line="195" w:lineRule="auto"/>
              <w:ind w:left="134"/>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209"/>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Nr.__ no __</w:t>
            </w:r>
          </w:p>
        </w:tc>
        <w:tc>
          <w:tcPr>
            <w:tcW w:w="675" w:type="pct"/>
            <w:vAlign w:val="bottom"/>
          </w:tcPr>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w w:val="99"/>
                <w:sz w:val="20"/>
                <w:szCs w:val="20"/>
                <w:lang w:eastAsia="lv-LV"/>
              </w:rPr>
              <w:t>(no __ līdz __)</w:t>
            </w:r>
          </w:p>
        </w:tc>
        <w:tc>
          <w:tcPr>
            <w:tcW w:w="542"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206"/>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06" w:lineRule="exact"/>
              <w:jc w:val="center"/>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līdz __)</w:t>
            </w:r>
          </w:p>
        </w:tc>
        <w:tc>
          <w:tcPr>
            <w:tcW w:w="67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542"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647"/>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7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542"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Merge/>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213"/>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7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542"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401"/>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40" w:lineRule="auto"/>
              <w:ind w:left="200"/>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Kopā</w:t>
            </w:r>
          </w:p>
        </w:tc>
        <w:tc>
          <w:tcPr>
            <w:tcW w:w="67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542"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192"/>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2715" w:type="pct"/>
            <w:gridSpan w:val="7"/>
            <w:vAlign w:val="bottom"/>
          </w:tcPr>
          <w:p w:rsidR="00303920" w:rsidRPr="00303920" w:rsidRDefault="00303920" w:rsidP="00303920">
            <w:pPr>
              <w:widowControl w:val="0"/>
              <w:autoSpaceDE w:val="0"/>
              <w:autoSpaceDN w:val="0"/>
              <w:adjustRightInd w:val="0"/>
              <w:spacing w:after="0" w:line="192" w:lineRule="exact"/>
              <w:ind w:left="1300"/>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Kopā summa apmaksai par pakalpojumu EUR</w:t>
            </w: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216"/>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729" w:type="pct"/>
            <w:gridSpan w:val="2"/>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1217" w:type="pct"/>
            <w:gridSpan w:val="2"/>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5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279"/>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094" w:type="pct"/>
            <w:gridSpan w:val="9"/>
            <w:vAlign w:val="bottom"/>
          </w:tcPr>
          <w:p w:rsidR="00303920" w:rsidRPr="00303920" w:rsidRDefault="00303920" w:rsidP="00303920">
            <w:pPr>
              <w:widowControl w:val="0"/>
              <w:autoSpaceDE w:val="0"/>
              <w:autoSpaceDN w:val="0"/>
              <w:adjustRightInd w:val="0"/>
              <w:spacing w:after="0" w:line="278" w:lineRule="exact"/>
              <w:ind w:left="20"/>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Summa par sniegto Pakalpojumu__________ mēnesī kopā: EUR ____________</w:t>
            </w:r>
          </w:p>
        </w:tc>
        <w:tc>
          <w:tcPr>
            <w:tcW w:w="32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r w:rsidR="00303920" w:rsidRPr="00303920" w:rsidTr="00325112">
        <w:trPr>
          <w:trHeight w:val="189"/>
          <w:jc w:val="center"/>
        </w:trPr>
        <w:tc>
          <w:tcPr>
            <w:tcW w:w="227"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21"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9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67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542"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443" w:type="pct"/>
            <w:vAlign w:val="bottom"/>
          </w:tcPr>
          <w:p w:rsidR="00303920" w:rsidRPr="00303920" w:rsidRDefault="00303920" w:rsidP="00303920">
            <w:pPr>
              <w:widowControl w:val="0"/>
              <w:autoSpaceDE w:val="0"/>
              <w:autoSpaceDN w:val="0"/>
              <w:adjustRightInd w:val="0"/>
              <w:spacing w:after="0" w:line="240" w:lineRule="auto"/>
              <w:ind w:left="60"/>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(vārdiem)</w:t>
            </w:r>
          </w:p>
        </w:tc>
        <w:tc>
          <w:tcPr>
            <w:tcW w:w="35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0"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2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345"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c>
          <w:tcPr>
            <w:tcW w:w="9" w:type="pct"/>
            <w:vAlign w:val="bottom"/>
          </w:tcPr>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
        </w:tc>
      </w:tr>
    </w:tbl>
    <w:p w:rsidR="00303920" w:rsidRPr="00303920" w:rsidRDefault="00303920" w:rsidP="00303920">
      <w:pPr>
        <w:widowControl w:val="0"/>
        <w:autoSpaceDE w:val="0"/>
        <w:autoSpaceDN w:val="0"/>
        <w:adjustRightInd w:val="0"/>
        <w:spacing w:after="0" w:line="238" w:lineRule="auto"/>
        <w:ind w:left="-426"/>
        <w:rPr>
          <w:rFonts w:ascii="Times New Roman" w:eastAsia="Times New Roman" w:hAnsi="Times New Roman" w:cs="Times New Roman"/>
          <w:b/>
          <w:bCs/>
          <w:sz w:val="20"/>
          <w:szCs w:val="20"/>
          <w:lang w:eastAsia="lv-LV"/>
        </w:rPr>
      </w:pPr>
    </w:p>
    <w:p w:rsidR="00303920" w:rsidRPr="00303920" w:rsidRDefault="00303920" w:rsidP="00303920">
      <w:pPr>
        <w:widowControl w:val="0"/>
        <w:autoSpaceDE w:val="0"/>
        <w:autoSpaceDN w:val="0"/>
        <w:adjustRightInd w:val="0"/>
        <w:spacing w:after="0" w:line="238" w:lineRule="auto"/>
        <w:ind w:left="-426"/>
        <w:rPr>
          <w:rFonts w:ascii="Times New Roman" w:eastAsia="Times New Roman" w:hAnsi="Times New Roman" w:cs="Times New Roman"/>
          <w:sz w:val="20"/>
          <w:szCs w:val="20"/>
          <w:lang w:eastAsia="lv-LV"/>
        </w:rPr>
      </w:pPr>
      <w:r w:rsidRPr="00303920">
        <w:rPr>
          <w:rFonts w:ascii="Times New Roman" w:eastAsia="Times New Roman" w:hAnsi="Times New Roman" w:cs="Times New Roman"/>
          <w:b/>
          <w:bCs/>
          <w:sz w:val="20"/>
          <w:szCs w:val="20"/>
          <w:lang w:eastAsia="lv-LV"/>
        </w:rPr>
        <w:t>* Izbraukumu īss situācijas apraksts</w:t>
      </w:r>
      <w:r w:rsidRPr="00303920">
        <w:rPr>
          <w:rFonts w:ascii="Times New Roman" w:eastAsia="Times New Roman" w:hAnsi="Times New Roman" w:cs="Times New Roman"/>
          <w:sz w:val="20"/>
          <w:szCs w:val="20"/>
          <w:lang w:eastAsia="lv-LV"/>
        </w:rPr>
        <w:t>____________________________________________</w:t>
      </w:r>
    </w:p>
    <w:p w:rsidR="00303920" w:rsidRPr="00303920" w:rsidRDefault="00303920" w:rsidP="00303920">
      <w:pPr>
        <w:widowControl w:val="0"/>
        <w:autoSpaceDE w:val="0"/>
        <w:autoSpaceDN w:val="0"/>
        <w:adjustRightInd w:val="0"/>
        <w:spacing w:after="0" w:line="239" w:lineRule="auto"/>
        <w:ind w:left="-426"/>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____________________________________________________________________________</w:t>
      </w:r>
    </w:p>
    <w:p w:rsidR="00303920" w:rsidRPr="00303920" w:rsidRDefault="00303920" w:rsidP="00303920">
      <w:pPr>
        <w:widowControl w:val="0"/>
        <w:autoSpaceDE w:val="0"/>
        <w:autoSpaceDN w:val="0"/>
        <w:adjustRightInd w:val="0"/>
        <w:spacing w:after="0" w:line="239" w:lineRule="auto"/>
        <w:ind w:left="-426"/>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Atskaiti sastādīja: _____________, tālrunis: __________ (vārds, uzvārds)</w:t>
      </w:r>
    </w:p>
    <w:p w:rsidR="00303920" w:rsidRPr="00303920" w:rsidRDefault="00303920" w:rsidP="00303920">
      <w:pPr>
        <w:widowControl w:val="0"/>
        <w:autoSpaceDE w:val="0"/>
        <w:autoSpaceDN w:val="0"/>
        <w:adjustRightInd w:val="0"/>
        <w:spacing w:after="0" w:line="240" w:lineRule="auto"/>
        <w:ind w:left="-426"/>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Datums: ________________</w:t>
      </w:r>
    </w:p>
    <w:p w:rsidR="00303920" w:rsidRPr="00303920" w:rsidRDefault="00303920" w:rsidP="00303920">
      <w:pPr>
        <w:widowControl w:val="0"/>
        <w:autoSpaceDE w:val="0"/>
        <w:autoSpaceDN w:val="0"/>
        <w:adjustRightInd w:val="0"/>
        <w:spacing w:after="0" w:line="240" w:lineRule="auto"/>
        <w:ind w:left="-426"/>
        <w:rPr>
          <w:rFonts w:ascii="Times New Roman" w:eastAsia="Times New Roman" w:hAnsi="Times New Roman" w:cs="Times New Roman"/>
          <w:sz w:val="20"/>
          <w:szCs w:val="20"/>
          <w:lang w:eastAsia="lv-LV"/>
        </w:rPr>
      </w:pPr>
    </w:p>
    <w:p w:rsidR="00303920" w:rsidRPr="00303920" w:rsidRDefault="00303920" w:rsidP="00303920">
      <w:pPr>
        <w:widowControl w:val="0"/>
        <w:autoSpaceDE w:val="0"/>
        <w:autoSpaceDN w:val="0"/>
        <w:adjustRightInd w:val="0"/>
        <w:spacing w:after="0" w:line="240" w:lineRule="auto"/>
        <w:ind w:left="-426"/>
        <w:rPr>
          <w:rFonts w:ascii="Times New Roman" w:eastAsia="Times New Roman" w:hAnsi="Times New Roman" w:cs="Times New Roman"/>
          <w:b/>
          <w:sz w:val="20"/>
          <w:szCs w:val="20"/>
          <w:lang w:eastAsia="lv-LV"/>
        </w:rPr>
      </w:pPr>
      <w:r w:rsidRPr="00303920">
        <w:rPr>
          <w:rFonts w:ascii="Times New Roman" w:eastAsia="Times New Roman" w:hAnsi="Times New Roman" w:cs="Times New Roman"/>
          <w:b/>
          <w:sz w:val="20"/>
          <w:szCs w:val="20"/>
          <w:lang w:eastAsia="lv-LV"/>
        </w:rPr>
        <w:t>Saskaņots:</w:t>
      </w:r>
    </w:p>
    <w:p w:rsidR="00303920" w:rsidRPr="00303920" w:rsidRDefault="00303920" w:rsidP="00303920">
      <w:pPr>
        <w:widowControl w:val="0"/>
        <w:tabs>
          <w:tab w:val="left" w:pos="6020"/>
        </w:tabs>
        <w:autoSpaceDE w:val="0"/>
        <w:autoSpaceDN w:val="0"/>
        <w:adjustRightInd w:val="0"/>
        <w:spacing w:after="0" w:line="239" w:lineRule="auto"/>
        <w:ind w:left="-426"/>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_____________atbildīgais darbinieks_________________ ( ________________)</w:t>
      </w:r>
    </w:p>
    <w:p w:rsidR="00303920" w:rsidRPr="00303920" w:rsidRDefault="00303920" w:rsidP="00303920">
      <w:pPr>
        <w:widowControl w:val="0"/>
        <w:tabs>
          <w:tab w:val="left" w:pos="6020"/>
        </w:tabs>
        <w:autoSpaceDE w:val="0"/>
        <w:autoSpaceDN w:val="0"/>
        <w:adjustRightInd w:val="0"/>
        <w:spacing w:after="0" w:line="239" w:lineRule="auto"/>
        <w:ind w:left="-426"/>
        <w:rPr>
          <w:rFonts w:ascii="Times New Roman" w:eastAsia="Times New Roman" w:hAnsi="Times New Roman" w:cs="Times New Roman"/>
          <w:sz w:val="20"/>
          <w:szCs w:val="20"/>
          <w:lang w:eastAsia="lv-LV"/>
        </w:rPr>
      </w:pPr>
    </w:p>
    <w:p w:rsidR="00303920" w:rsidRPr="00303920" w:rsidRDefault="00303920" w:rsidP="00303920">
      <w:pPr>
        <w:widowControl w:val="0"/>
        <w:tabs>
          <w:tab w:val="left" w:pos="6020"/>
        </w:tabs>
        <w:autoSpaceDE w:val="0"/>
        <w:autoSpaceDN w:val="0"/>
        <w:adjustRightInd w:val="0"/>
        <w:spacing w:after="0" w:line="239" w:lineRule="auto"/>
        <w:ind w:left="-426"/>
        <w:rPr>
          <w:rFonts w:ascii="Times New Roman" w:eastAsia="Times New Roman" w:hAnsi="Times New Roman" w:cs="Times New Roman"/>
          <w:sz w:val="20"/>
          <w:szCs w:val="20"/>
          <w:lang w:eastAsia="lv-LV"/>
        </w:rPr>
      </w:pPr>
      <w:r w:rsidRPr="00303920">
        <w:rPr>
          <w:rFonts w:ascii="Times New Roman" w:eastAsia="Times New Roman" w:hAnsi="Times New Roman" w:cs="Times New Roman"/>
          <w:sz w:val="20"/>
          <w:szCs w:val="20"/>
          <w:lang w:eastAsia="lv-LV"/>
        </w:rPr>
        <w:t>Daugavpils pilsētas domes Sociālo lietu pārvaldes atbildīgais darbinieks</w:t>
      </w:r>
    </w:p>
    <w:p w:rsidR="00303920" w:rsidRPr="00303920" w:rsidRDefault="00303920" w:rsidP="00303920">
      <w:pPr>
        <w:widowControl w:val="0"/>
        <w:tabs>
          <w:tab w:val="left" w:pos="6020"/>
        </w:tabs>
        <w:autoSpaceDE w:val="0"/>
        <w:autoSpaceDN w:val="0"/>
        <w:adjustRightInd w:val="0"/>
        <w:spacing w:after="0" w:line="239" w:lineRule="auto"/>
        <w:ind w:left="-426"/>
        <w:rPr>
          <w:rFonts w:ascii="Times New Roman" w:eastAsia="Times New Roman" w:hAnsi="Times New Roman" w:cs="Times New Roman"/>
          <w:sz w:val="20"/>
          <w:szCs w:val="20"/>
          <w:lang w:eastAsia="lv-LV"/>
        </w:rPr>
        <w:sectPr w:rsidR="00303920" w:rsidRPr="00303920" w:rsidSect="00751EC4">
          <w:footnotePr>
            <w:pos w:val="beneathText"/>
          </w:footnotePr>
          <w:pgSz w:w="16837" w:h="11905" w:orient="landscape"/>
          <w:pgMar w:top="1701" w:right="1134" w:bottom="1418" w:left="1134" w:header="720" w:footer="720" w:gutter="0"/>
          <w:cols w:space="720"/>
          <w:titlePg/>
          <w:docGrid w:linePitch="360"/>
        </w:sectPr>
      </w:pPr>
      <w:r w:rsidRPr="00303920">
        <w:rPr>
          <w:rFonts w:ascii="Times New Roman" w:eastAsia="Times New Roman" w:hAnsi="Times New Roman" w:cs="Times New Roman"/>
          <w:sz w:val="20"/>
          <w:szCs w:val="20"/>
          <w:lang w:eastAsia="lv-LV"/>
        </w:rPr>
        <w:t>_______________________________ (</w:t>
      </w:r>
      <w:proofErr w:type="spellStart"/>
      <w:r w:rsidRPr="00303920">
        <w:rPr>
          <w:rFonts w:ascii="Times New Roman" w:eastAsia="Times New Roman" w:hAnsi="Times New Roman" w:cs="Times New Roman"/>
          <w:sz w:val="20"/>
          <w:szCs w:val="20"/>
          <w:lang w:eastAsia="lv-LV"/>
        </w:rPr>
        <w:t>L.Krasnikova</w:t>
      </w:r>
      <w:proofErr w:type="spellEnd"/>
      <w:r w:rsidRPr="00303920">
        <w:rPr>
          <w:rFonts w:ascii="Times New Roman" w:eastAsia="Times New Roman" w:hAnsi="Times New Roman" w:cs="Times New Roman"/>
          <w:sz w:val="20"/>
          <w:szCs w:val="20"/>
          <w:lang w:eastAsia="lv-LV"/>
        </w:rPr>
        <w:t>).</w:t>
      </w:r>
    </w:p>
    <w:p w:rsidR="00303920" w:rsidRPr="00303920" w:rsidRDefault="00303920" w:rsidP="00303920">
      <w:pPr>
        <w:widowControl w:val="0"/>
        <w:overflowPunct w:val="0"/>
        <w:autoSpaceDE w:val="0"/>
        <w:autoSpaceDN w:val="0"/>
        <w:adjustRightInd w:val="0"/>
        <w:spacing w:after="0" w:line="240" w:lineRule="auto"/>
        <w:ind w:right="-284"/>
        <w:jc w:val="right"/>
        <w:rPr>
          <w:rFonts w:ascii="Times New Roman" w:eastAsia="Times New Roman" w:hAnsi="Times New Roman" w:cs="Times New Roman"/>
          <w:bCs/>
          <w:sz w:val="20"/>
          <w:szCs w:val="20"/>
          <w:lang w:eastAsia="lv-LV"/>
        </w:rPr>
      </w:pPr>
      <w:bookmarkStart w:id="0" w:name="_GoBack"/>
      <w:bookmarkEnd w:id="0"/>
      <w:r w:rsidRPr="00303920">
        <w:rPr>
          <w:rFonts w:ascii="Times New Roman" w:eastAsia="Times New Roman" w:hAnsi="Times New Roman" w:cs="Times New Roman"/>
          <w:bCs/>
          <w:sz w:val="20"/>
          <w:szCs w:val="20"/>
          <w:lang w:eastAsia="lv-LV"/>
        </w:rPr>
        <w:lastRenderedPageBreak/>
        <w:t>3.pielikums</w:t>
      </w:r>
    </w:p>
    <w:p w:rsidR="00303920" w:rsidRPr="00303920" w:rsidRDefault="006D6A41" w:rsidP="00303920">
      <w:pPr>
        <w:widowControl w:val="0"/>
        <w:overflowPunct w:val="0"/>
        <w:autoSpaceDE w:val="0"/>
        <w:autoSpaceDN w:val="0"/>
        <w:adjustRightInd w:val="0"/>
        <w:spacing w:after="0" w:line="240" w:lineRule="auto"/>
        <w:ind w:right="-284"/>
        <w:jc w:val="right"/>
        <w:rPr>
          <w:rFonts w:ascii="Times New Roman" w:eastAsia="Times New Roman" w:hAnsi="Times New Roman" w:cs="Times New Roman"/>
          <w:b/>
          <w:bCs/>
          <w:sz w:val="20"/>
          <w:szCs w:val="20"/>
          <w:lang w:eastAsia="lv-LV"/>
        </w:rPr>
      </w:pPr>
      <w:r>
        <w:rPr>
          <w:rFonts w:ascii="Times New Roman" w:eastAsia="Times New Roman" w:hAnsi="Times New Roman" w:cs="Times New Roman"/>
          <w:bCs/>
          <w:sz w:val="20"/>
          <w:szCs w:val="20"/>
          <w:lang w:eastAsia="lv-LV"/>
        </w:rPr>
        <w:t>2015. gada 27</w:t>
      </w:r>
      <w:r w:rsidR="00303920" w:rsidRPr="00303920">
        <w:rPr>
          <w:rFonts w:ascii="Times New Roman" w:eastAsia="Times New Roman" w:hAnsi="Times New Roman" w:cs="Times New Roman"/>
          <w:bCs/>
          <w:sz w:val="20"/>
          <w:szCs w:val="20"/>
          <w:lang w:eastAsia="lv-LV"/>
        </w:rPr>
        <w:t>.aprīļa Drošības pogas pakalpojuma līgumam</w:t>
      </w: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lv-LV"/>
        </w:rPr>
      </w:pPr>
    </w:p>
    <w:p w:rsidR="00303920" w:rsidRPr="00303920" w:rsidRDefault="00F55313" w:rsidP="00F55313">
      <w:pPr>
        <w:widowControl w:val="0"/>
        <w:autoSpaceDE w:val="0"/>
        <w:autoSpaceDN w:val="0"/>
        <w:adjustRightInd w:val="0"/>
        <w:spacing w:after="0" w:line="240" w:lineRule="auto"/>
        <w:jc w:val="right"/>
        <w:rPr>
          <w:rFonts w:ascii="Times New Roman" w:eastAsia="Times New Roman" w:hAnsi="Times New Roman" w:cs="Times New Roman"/>
          <w:b/>
          <w:bCs/>
          <w:i/>
          <w:sz w:val="23"/>
          <w:szCs w:val="23"/>
          <w:lang w:eastAsia="lv-LV"/>
        </w:rPr>
      </w:pPr>
      <w:r w:rsidRPr="00F55313">
        <w:rPr>
          <w:rFonts w:ascii="Times New Roman" w:eastAsia="Times New Roman" w:hAnsi="Times New Roman" w:cs="Times New Roman"/>
          <w:b/>
          <w:bCs/>
          <w:i/>
          <w:sz w:val="23"/>
          <w:szCs w:val="23"/>
          <w:lang w:eastAsia="lv-LV"/>
        </w:rPr>
        <w:t>Projekts</w:t>
      </w:r>
    </w:p>
    <w:p w:rsidR="00F55313" w:rsidRDefault="00F55313" w:rsidP="00303920">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lv-LV"/>
        </w:rPr>
      </w:pP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 xml:space="preserve">LĪGUMS </w:t>
      </w: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b/>
          <w:bCs/>
          <w:iCs/>
          <w:sz w:val="23"/>
          <w:szCs w:val="23"/>
          <w:lang w:eastAsia="lv-LV"/>
        </w:rPr>
      </w:pPr>
      <w:r w:rsidRPr="00303920">
        <w:rPr>
          <w:rFonts w:ascii="Times New Roman" w:eastAsia="Times New Roman" w:hAnsi="Times New Roman" w:cs="Times New Roman"/>
          <w:b/>
          <w:bCs/>
          <w:iCs/>
          <w:sz w:val="23"/>
          <w:szCs w:val="23"/>
          <w:lang w:eastAsia="lv-LV"/>
        </w:rPr>
        <w:t xml:space="preserve">par „Drošības poga” pakalpojuma sniegšanu </w:t>
      </w:r>
    </w:p>
    <w:p w:rsidR="00303920" w:rsidRPr="00303920" w:rsidRDefault="00303920" w:rsidP="00303920">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lv-LV"/>
        </w:rPr>
      </w:pPr>
    </w:p>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3"/>
          <w:szCs w:val="23"/>
          <w:lang w:eastAsia="lv-LV"/>
        </w:rPr>
      </w:pPr>
    </w:p>
    <w:p w:rsidR="00303920" w:rsidRPr="00303920" w:rsidRDefault="00303920" w:rsidP="00303920">
      <w:pPr>
        <w:widowControl w:val="0"/>
        <w:tabs>
          <w:tab w:val="left" w:pos="5387"/>
        </w:tabs>
        <w:autoSpaceDE w:val="0"/>
        <w:autoSpaceDN w:val="0"/>
        <w:adjustRightInd w:val="0"/>
        <w:spacing w:after="0" w:line="240" w:lineRule="auto"/>
        <w:rPr>
          <w:rFonts w:ascii="Times New Roman" w:eastAsia="Times New Roman" w:hAnsi="Times New Roman" w:cs="Times New Roman"/>
          <w:sz w:val="23"/>
          <w:szCs w:val="23"/>
          <w:lang w:eastAsia="lv-LV"/>
        </w:rPr>
      </w:pPr>
      <w:r w:rsidRPr="00303920">
        <w:rPr>
          <w:rFonts w:ascii="Times New Roman" w:eastAsia="Times New Roman" w:hAnsi="Times New Roman" w:cs="Times New Roman"/>
          <w:sz w:val="23"/>
          <w:szCs w:val="23"/>
          <w:lang w:eastAsia="lv-LV"/>
        </w:rPr>
        <w:tab/>
        <w:t>20___.gada ___.__________</w:t>
      </w:r>
    </w:p>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3"/>
          <w:szCs w:val="23"/>
          <w:lang w:eastAsia="lv-LV"/>
        </w:rPr>
      </w:pPr>
    </w:p>
    <w:p w:rsidR="00303920" w:rsidRPr="00303920" w:rsidRDefault="00303920" w:rsidP="00303920">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3"/>
          <w:szCs w:val="23"/>
          <w:lang w:eastAsia="lv-LV"/>
        </w:rPr>
      </w:pPr>
      <w:r w:rsidRPr="00303920">
        <w:rPr>
          <w:rFonts w:ascii="Times New Roman" w:eastAsia="Times New Roman" w:hAnsi="Times New Roman" w:cs="Times New Roman"/>
          <w:sz w:val="23"/>
          <w:szCs w:val="23"/>
          <w:lang w:eastAsia="lv-LV"/>
        </w:rPr>
        <w:t xml:space="preserve">Pamatojoties uz Daugavpils pilsētas domes Sociālo lietu pārvaldes (turpmāk – Pārvalde) pieņemto lēmumu par klientam piemērota sociālā pakalpojuma veidu un apmēru un pamatojoties uz Pārvaldes un Pakalpojuma sniedzēja noslēgto </w:t>
      </w:r>
      <w:r w:rsidRPr="00303920">
        <w:rPr>
          <w:rFonts w:ascii="Times New Roman" w:eastAsia="Times New Roman" w:hAnsi="Times New Roman" w:cs="Times New Roman"/>
          <w:bCs/>
          <w:sz w:val="23"/>
          <w:szCs w:val="23"/>
          <w:lang w:eastAsia="lv-LV"/>
        </w:rPr>
        <w:t>Drošības pogas pakalpojuma līgumu</w:t>
      </w:r>
      <w:r w:rsidRPr="00303920">
        <w:rPr>
          <w:rFonts w:ascii="Times New Roman" w:eastAsia="Times New Roman" w:hAnsi="Times New Roman" w:cs="Times New Roman"/>
          <w:sz w:val="23"/>
          <w:szCs w:val="23"/>
          <w:lang w:eastAsia="lv-LV"/>
        </w:rPr>
        <w:t xml:space="preserve"> (turpmāk – līgums),</w:t>
      </w:r>
    </w:p>
    <w:p w:rsidR="00303920" w:rsidRPr="00303920" w:rsidRDefault="00303920" w:rsidP="00303920">
      <w:pPr>
        <w:widowControl w:val="0"/>
        <w:autoSpaceDE w:val="0"/>
        <w:autoSpaceDN w:val="0"/>
        <w:adjustRightInd w:val="0"/>
        <w:spacing w:after="0" w:line="240" w:lineRule="auto"/>
        <w:rPr>
          <w:rFonts w:ascii="Times New Roman" w:eastAsia="Times New Roman" w:hAnsi="Times New Roman" w:cs="Times New Roman"/>
          <w:sz w:val="23"/>
          <w:szCs w:val="23"/>
          <w:lang w:eastAsia="lv-LV"/>
        </w:rPr>
      </w:pPr>
    </w:p>
    <w:p w:rsidR="00303920" w:rsidRPr="00303920" w:rsidRDefault="00ED061C" w:rsidP="00303920">
      <w:pPr>
        <w:widowControl w:val="0"/>
        <w:overflowPunct w:val="0"/>
        <w:autoSpaceDE w:val="0"/>
        <w:autoSpaceDN w:val="0"/>
        <w:adjustRightInd w:val="0"/>
        <w:spacing w:after="120" w:line="240" w:lineRule="auto"/>
        <w:ind w:firstLine="709"/>
        <w:jc w:val="both"/>
        <w:rPr>
          <w:rFonts w:ascii="Times New Roman" w:eastAsia="Times New Roman" w:hAnsi="Times New Roman" w:cs="Times New Roman"/>
          <w:sz w:val="23"/>
          <w:szCs w:val="23"/>
          <w:lang w:eastAsia="lv-LV"/>
        </w:rPr>
      </w:pPr>
      <w:r w:rsidRPr="00C10408">
        <w:rPr>
          <w:rFonts w:ascii="Times New Roman" w:eastAsia="Times New Roman" w:hAnsi="Times New Roman" w:cs="Times New Roman"/>
          <w:b/>
          <w:sz w:val="23"/>
          <w:szCs w:val="23"/>
          <w:lang w:eastAsia="lv-LV"/>
        </w:rPr>
        <w:t>Biedrība “Latvijas Samariešu apvienība”</w:t>
      </w:r>
      <w:r w:rsidRPr="00303920">
        <w:rPr>
          <w:rFonts w:ascii="Times New Roman" w:eastAsia="Times New Roman" w:hAnsi="Times New Roman" w:cs="Times New Roman"/>
          <w:sz w:val="23"/>
          <w:szCs w:val="23"/>
          <w:lang w:eastAsia="lv-LV"/>
        </w:rPr>
        <w:t>, reģ.Nr.</w:t>
      </w:r>
      <w:r w:rsidRPr="00C10408">
        <w:rPr>
          <w:rFonts w:ascii="Times New Roman" w:eastAsia="Times New Roman" w:hAnsi="Times New Roman" w:cs="Times New Roman"/>
          <w:sz w:val="23"/>
          <w:szCs w:val="23"/>
          <w:lang w:eastAsia="lv-LV"/>
        </w:rPr>
        <w:t>40008001803</w:t>
      </w:r>
      <w:r w:rsidRPr="00303920">
        <w:rPr>
          <w:rFonts w:ascii="Times New Roman" w:eastAsia="Times New Roman" w:hAnsi="Times New Roman" w:cs="Times New Roman"/>
          <w:sz w:val="23"/>
          <w:szCs w:val="23"/>
          <w:lang w:eastAsia="lv-LV"/>
        </w:rPr>
        <w:t>, juridiskā adrese:</w:t>
      </w:r>
      <w:r>
        <w:rPr>
          <w:rFonts w:ascii="Times New Roman" w:eastAsia="Times New Roman" w:hAnsi="Times New Roman" w:cs="Times New Roman"/>
          <w:sz w:val="23"/>
          <w:szCs w:val="23"/>
          <w:lang w:eastAsia="lv-LV"/>
        </w:rPr>
        <w:t xml:space="preserve"> </w:t>
      </w:r>
      <w:r w:rsidRPr="00C10408">
        <w:rPr>
          <w:rFonts w:ascii="Times New Roman" w:eastAsia="Times New Roman" w:hAnsi="Times New Roman" w:cs="Times New Roman"/>
          <w:sz w:val="23"/>
          <w:szCs w:val="23"/>
          <w:lang w:eastAsia="lv-LV"/>
        </w:rPr>
        <w:t>Visbijas prospekts 18, Rīga</w:t>
      </w:r>
      <w:r w:rsidRPr="00303920">
        <w:rPr>
          <w:rFonts w:ascii="Times New Roman" w:eastAsia="Times New Roman" w:hAnsi="Times New Roman" w:cs="Times New Roman"/>
          <w:sz w:val="23"/>
          <w:szCs w:val="23"/>
          <w:lang w:eastAsia="lv-LV"/>
        </w:rPr>
        <w:t xml:space="preserve">, tās valdes locekļa </w:t>
      </w:r>
      <w:r w:rsidRPr="00C10408">
        <w:rPr>
          <w:rFonts w:ascii="Times New Roman" w:eastAsia="Times New Roman" w:hAnsi="Times New Roman" w:cs="Times New Roman"/>
          <w:b/>
          <w:sz w:val="23"/>
          <w:szCs w:val="23"/>
          <w:lang w:eastAsia="lv-LV"/>
        </w:rPr>
        <w:t>Andra Bērziņa</w:t>
      </w:r>
      <w:r w:rsidRPr="00303920">
        <w:rPr>
          <w:rFonts w:ascii="Times New Roman" w:eastAsia="Times New Roman" w:hAnsi="Times New Roman" w:cs="Times New Roman"/>
          <w:sz w:val="23"/>
          <w:szCs w:val="23"/>
          <w:lang w:eastAsia="lv-LV"/>
        </w:rPr>
        <w:t xml:space="preserve"> personā, kurš darbojas uz </w:t>
      </w:r>
      <w:r>
        <w:rPr>
          <w:rFonts w:ascii="Times New Roman" w:eastAsia="Times New Roman" w:hAnsi="Times New Roman" w:cs="Times New Roman"/>
          <w:sz w:val="23"/>
          <w:szCs w:val="23"/>
          <w:lang w:eastAsia="lv-LV"/>
        </w:rPr>
        <w:t>S</w:t>
      </w:r>
      <w:r w:rsidRPr="00303920">
        <w:rPr>
          <w:rFonts w:ascii="Times New Roman" w:eastAsia="Times New Roman" w:hAnsi="Times New Roman" w:cs="Times New Roman"/>
          <w:sz w:val="23"/>
          <w:szCs w:val="23"/>
          <w:lang w:eastAsia="lv-LV"/>
        </w:rPr>
        <w:t>tatūtu pamata</w:t>
      </w:r>
      <w:r>
        <w:rPr>
          <w:rFonts w:ascii="Times New Roman" w:eastAsia="Times New Roman" w:hAnsi="Times New Roman" w:cs="Times New Roman"/>
          <w:sz w:val="23"/>
          <w:szCs w:val="23"/>
          <w:lang w:eastAsia="lv-LV"/>
        </w:rPr>
        <w:t xml:space="preserve"> no vienas </w:t>
      </w:r>
      <w:r w:rsidR="00303920" w:rsidRPr="00303920">
        <w:rPr>
          <w:rFonts w:ascii="Times New Roman" w:eastAsia="Times New Roman" w:hAnsi="Times New Roman" w:cs="Times New Roman"/>
          <w:sz w:val="23"/>
          <w:szCs w:val="23"/>
          <w:lang w:eastAsia="lv-LV"/>
        </w:rPr>
        <w:t>puses,</w:t>
      </w:r>
      <w:r>
        <w:rPr>
          <w:rFonts w:ascii="Times New Roman" w:eastAsia="Times New Roman" w:hAnsi="Times New Roman" w:cs="Times New Roman"/>
          <w:sz w:val="23"/>
          <w:szCs w:val="23"/>
          <w:lang w:eastAsia="lv-LV"/>
        </w:rPr>
        <w:t xml:space="preserve"> </w:t>
      </w:r>
      <w:r w:rsidR="00303920" w:rsidRPr="00303920">
        <w:rPr>
          <w:rFonts w:ascii="Times New Roman" w:eastAsia="Times New Roman" w:hAnsi="Times New Roman" w:cs="Times New Roman"/>
          <w:sz w:val="23"/>
          <w:szCs w:val="23"/>
          <w:lang w:eastAsia="lv-LV"/>
        </w:rPr>
        <w:t>un</w:t>
      </w:r>
    </w:p>
    <w:p w:rsidR="00303920" w:rsidRPr="00303920" w:rsidRDefault="00303920" w:rsidP="00ED061C">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lv-LV"/>
        </w:rPr>
      </w:pPr>
      <w:r w:rsidRPr="00303920">
        <w:rPr>
          <w:rFonts w:ascii="Times New Roman" w:eastAsia="Times New Roman" w:hAnsi="Times New Roman" w:cs="Times New Roman"/>
          <w:sz w:val="23"/>
          <w:szCs w:val="23"/>
          <w:lang w:eastAsia="lv-LV"/>
        </w:rPr>
        <w:t>______________________________</w:t>
      </w:r>
      <w:r w:rsidRPr="00303920">
        <w:rPr>
          <w:rFonts w:ascii="Times New Roman" w:eastAsia="Times New Roman" w:hAnsi="Times New Roman" w:cs="Times New Roman"/>
          <w:i/>
          <w:iCs/>
          <w:sz w:val="23"/>
          <w:szCs w:val="23"/>
          <w:lang w:eastAsia="lv-LV"/>
        </w:rPr>
        <w:t>(vārds, uzvārds)</w:t>
      </w:r>
      <w:r w:rsidRPr="00303920">
        <w:rPr>
          <w:rFonts w:ascii="Times New Roman" w:eastAsia="Times New Roman" w:hAnsi="Times New Roman" w:cs="Times New Roman"/>
          <w:sz w:val="23"/>
          <w:szCs w:val="23"/>
          <w:lang w:eastAsia="lv-LV"/>
        </w:rPr>
        <w:t xml:space="preserve">, ___________-________, </w:t>
      </w:r>
      <w:r w:rsidRPr="00303920">
        <w:rPr>
          <w:rFonts w:ascii="Times New Roman" w:eastAsia="Times New Roman" w:hAnsi="Times New Roman" w:cs="Times New Roman"/>
          <w:i/>
          <w:iCs/>
          <w:sz w:val="23"/>
          <w:szCs w:val="23"/>
          <w:lang w:eastAsia="lv-LV"/>
        </w:rPr>
        <w:t>(personas kods</w:t>
      </w:r>
      <w:r w:rsidRPr="00303920">
        <w:rPr>
          <w:rFonts w:ascii="Times New Roman" w:eastAsia="Times New Roman" w:hAnsi="Times New Roman" w:cs="Times New Roman"/>
          <w:sz w:val="23"/>
          <w:szCs w:val="23"/>
          <w:lang w:eastAsia="lv-LV"/>
        </w:rPr>
        <w:t xml:space="preserve">)____________________ </w:t>
      </w:r>
      <w:r w:rsidRPr="00303920">
        <w:rPr>
          <w:rFonts w:ascii="Times New Roman" w:eastAsia="Times New Roman" w:hAnsi="Times New Roman" w:cs="Times New Roman"/>
          <w:i/>
          <w:iCs/>
          <w:sz w:val="23"/>
          <w:szCs w:val="23"/>
          <w:lang w:eastAsia="lv-LV"/>
        </w:rPr>
        <w:t>(adrese)</w:t>
      </w:r>
      <w:r w:rsidRPr="00303920">
        <w:rPr>
          <w:rFonts w:ascii="Times New Roman" w:eastAsia="Times New Roman" w:hAnsi="Times New Roman" w:cs="Times New Roman"/>
          <w:sz w:val="23"/>
          <w:szCs w:val="23"/>
          <w:lang w:eastAsia="lv-LV"/>
        </w:rPr>
        <w:t xml:space="preserve"> (turpmāk – Klients), no otras puses kopā saukti puses, noslēdz šādu līgumu (turpmāk – līgums): </w:t>
      </w:r>
    </w:p>
    <w:p w:rsidR="00303920" w:rsidRPr="00303920" w:rsidRDefault="00303920" w:rsidP="00303920">
      <w:pPr>
        <w:widowControl w:val="0"/>
        <w:autoSpaceDE w:val="0"/>
        <w:autoSpaceDN w:val="0"/>
        <w:adjustRightInd w:val="0"/>
        <w:spacing w:before="240" w:after="240" w:line="240" w:lineRule="auto"/>
        <w:jc w:val="center"/>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I. LĪGUMA PRIEKŠMETS</w:t>
      </w:r>
    </w:p>
    <w:p w:rsidR="00303920" w:rsidRPr="00303920" w:rsidRDefault="00303920" w:rsidP="00303920">
      <w:pPr>
        <w:widowControl w:val="0"/>
        <w:numPr>
          <w:ilvl w:val="0"/>
          <w:numId w:val="2"/>
        </w:numPr>
        <w:suppressAutoHyphens/>
        <w:autoSpaceDE w:val="0"/>
        <w:autoSpaceDN w:val="0"/>
        <w:adjustRightInd w:val="0"/>
        <w:spacing w:before="240" w:after="240" w:line="240" w:lineRule="auto"/>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Pakalpojuma sniedzējs nodrošina Klientam „Drošības poga” pakalpojumu (turpmāk – Pakalpojums) ar Pārvaldi noslēgtajā līgumā noteiktajā apjomā.</w:t>
      </w:r>
    </w:p>
    <w:p w:rsidR="00504F29" w:rsidRDefault="00504F29" w:rsidP="00504F29">
      <w:pPr>
        <w:widowControl w:val="0"/>
        <w:suppressAutoHyphens/>
        <w:autoSpaceDE w:val="0"/>
        <w:autoSpaceDN w:val="0"/>
        <w:adjustRightInd w:val="0"/>
        <w:spacing w:before="240" w:after="240" w:line="240" w:lineRule="auto"/>
        <w:jc w:val="center"/>
        <w:rPr>
          <w:rFonts w:ascii="Times New Roman" w:eastAsia="Times New Roman" w:hAnsi="Times New Roman" w:cs="Times New Roman"/>
          <w:b/>
          <w:bCs/>
          <w:sz w:val="23"/>
          <w:szCs w:val="23"/>
          <w:lang w:eastAsia="ar-SA"/>
        </w:rPr>
      </w:pPr>
    </w:p>
    <w:p w:rsidR="00303920" w:rsidRPr="00303920" w:rsidRDefault="00303920" w:rsidP="00504F29">
      <w:pPr>
        <w:widowControl w:val="0"/>
        <w:suppressAutoHyphens/>
        <w:autoSpaceDE w:val="0"/>
        <w:autoSpaceDN w:val="0"/>
        <w:adjustRightInd w:val="0"/>
        <w:spacing w:before="240" w:after="240" w:line="240" w:lineRule="auto"/>
        <w:jc w:val="center"/>
        <w:rPr>
          <w:rFonts w:ascii="Times New Roman" w:eastAsia="Times New Roman" w:hAnsi="Times New Roman" w:cs="Times New Roman"/>
          <w:b/>
          <w:bCs/>
          <w:sz w:val="23"/>
          <w:szCs w:val="23"/>
          <w:lang w:eastAsia="ar-SA"/>
        </w:rPr>
      </w:pPr>
      <w:r w:rsidRPr="00303920">
        <w:rPr>
          <w:rFonts w:ascii="Times New Roman" w:eastAsia="Times New Roman" w:hAnsi="Times New Roman" w:cs="Times New Roman"/>
          <w:b/>
          <w:bCs/>
          <w:sz w:val="23"/>
          <w:szCs w:val="23"/>
          <w:lang w:eastAsia="ar-SA"/>
        </w:rPr>
        <w:t>II. PUŠU TIESĪBAS UN PIENĀKUMI</w:t>
      </w:r>
    </w:p>
    <w:p w:rsidR="00303920" w:rsidRPr="00303920" w:rsidRDefault="00303920" w:rsidP="00303920">
      <w:pPr>
        <w:widowControl w:val="0"/>
        <w:numPr>
          <w:ilvl w:val="0"/>
          <w:numId w:val="2"/>
        </w:numPr>
        <w:suppressAutoHyphens/>
        <w:autoSpaceDE w:val="0"/>
        <w:autoSpaceDN w:val="0"/>
        <w:adjustRightInd w:val="0"/>
        <w:spacing w:after="120" w:line="240" w:lineRule="auto"/>
        <w:ind w:left="357" w:hanging="357"/>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Pakalpojumu sniedzēja pienākumi:</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Cs/>
          <w:sz w:val="23"/>
          <w:szCs w:val="23"/>
          <w:lang w:eastAsia="lv-LV"/>
        </w:rPr>
      </w:pPr>
      <w:r w:rsidRPr="00303920">
        <w:rPr>
          <w:rFonts w:ascii="Times New Roman" w:eastAsia="Times New Roman" w:hAnsi="Times New Roman" w:cs="Times New Roman"/>
          <w:bCs/>
          <w:sz w:val="23"/>
          <w:szCs w:val="23"/>
          <w:lang w:eastAsia="lv-LV"/>
        </w:rPr>
        <w:t>sniegt pakalpojumu ar Pārvaldi noslēgtajā līgumā noteiktajā apjomā;</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Cs/>
          <w:sz w:val="23"/>
          <w:szCs w:val="23"/>
          <w:lang w:eastAsia="lv-LV"/>
        </w:rPr>
      </w:pPr>
      <w:r w:rsidRPr="00303920">
        <w:rPr>
          <w:rFonts w:ascii="Times New Roman" w:eastAsia="Times New Roman" w:hAnsi="Times New Roman" w:cs="Times New Roman"/>
          <w:bCs/>
          <w:sz w:val="23"/>
          <w:szCs w:val="23"/>
          <w:lang w:eastAsia="lv-LV"/>
        </w:rPr>
        <w:t>pēc Klienta lūguma izsniegt ar Pārvaldi noslēgtā līguma kopiju ar pielikumiem;</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attiecībās ar Klientu nodrošināt savstarpējās attiecību kultūras, sabiedrībā pieņemto vispārējo uzvedības noteikumu ievērošanu un laipnu un iejūtīgu attieksmi;</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sniedzot pakalpojumu, nodrošināt Klienta noteiktās mājas kārtības ievērošanu (smēķēšanas aizliegums u.c.), saudzīgu izturēšanos pret Klienta mantu un racionālu Klienta materiālo resursu izmantošanu;</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nodrošināt informācijas par Klientu konfidencialitāti;</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3 (trīs) darba dienu laikā izskatīt Klienta un/vai Pārvaldes sūdzības par pakalpojuma sniegšanu; </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Uzstādīt un  pieslēgt centrālei un nodod Klienta lietošanā „Drošības poga” iekārtu, ar rokas vai kulona tipa radio raidītāju, par ko tiek sastādīts </w:t>
      </w:r>
      <w:proofErr w:type="spellStart"/>
      <w:r w:rsidRPr="00303920">
        <w:rPr>
          <w:rFonts w:ascii="Times New Roman" w:eastAsia="Times New Roman" w:hAnsi="Times New Roman" w:cs="Times New Roman"/>
          <w:sz w:val="23"/>
          <w:szCs w:val="23"/>
          <w:lang w:eastAsia="lv-LV"/>
        </w:rPr>
        <w:t>pieslēguma</w:t>
      </w:r>
      <w:proofErr w:type="spellEnd"/>
      <w:r w:rsidRPr="00303920">
        <w:rPr>
          <w:rFonts w:ascii="Times New Roman" w:eastAsia="Times New Roman" w:hAnsi="Times New Roman" w:cs="Times New Roman"/>
          <w:sz w:val="23"/>
          <w:szCs w:val="23"/>
          <w:lang w:eastAsia="lv-LV"/>
        </w:rPr>
        <w:t xml:space="preserve"> protokols, ko paraksta abas puses; </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Pakalpojuma sniedzējs garantē „Drošības poga” iekārtas funkcionēšanu, lai to nodrošinātu, Pakalpojuma sniedzējs veic regulāru saziņas iekārtas kontroli. Konstatētie vai Klienta norādītie defekti tiek steidzami, bet ne vēlāk kā 1 (vienas) dienas laikā likvidēti, veicot tehnikas remontu vai nomaiņu; </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lastRenderedPageBreak/>
        <w:t xml:space="preserve">Klients un/vai tā likumiskais pārstāvis tiek instruēti par „Drošības poga” izmantošanu; </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Pakalpojuma sniedzējs šī līguma darbības laikā nodrošina Klientam pastāvīgas (24 st. diennaktī) sazināšanās iespējas un tūlītēju profesionālu reaģēšanu neatliekamās situācijās, atbilstoši šajā līgumā noteiktajam atbildības apjomam; </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Pakalpojuma sniedzējs lieto tam glabāšanā nodotās atslēgas tikai īpašos ārkārtas gadījumos, kad ir radusies nepieciešamība iekļūt Klienta dzīvoklī palīdzības sniegšanai. Pakalpojuma sniedzējs apņemas atslēgas glabāt ar kodētiem numuriem slēdzamā drošības seifā;</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3" w:hanging="567"/>
        <w:contextualSpacing/>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gadījumā, ja Klients nav izvēlējies iespēju nodot Pakalpojuma sniedzēja uzglabāšanā atslēgu komplektu, bet ir radusies nepieciešamība sniegt neatliekamo palīdzību, Pakalpojuma sniedzējs vai Pakalpojuma sniedzēja izsauktie palīdzības dienesti sniedz palīdzību, Klients ir atbildīgs par zaudējumiem, kas radušies bojājot slēdzeni, durvis, vārtiņus vai pārvarot citus šķēršļus, kas traucēja sniegt palīdzību;</w:t>
      </w:r>
    </w:p>
    <w:p w:rsidR="00303920" w:rsidRPr="00303920" w:rsidRDefault="00303920" w:rsidP="00303920">
      <w:pPr>
        <w:widowControl w:val="0"/>
        <w:numPr>
          <w:ilvl w:val="1"/>
          <w:numId w:val="2"/>
        </w:numPr>
        <w:suppressAutoHyphens/>
        <w:autoSpaceDE w:val="0"/>
        <w:autoSpaceDN w:val="0"/>
        <w:adjustRightInd w:val="0"/>
        <w:spacing w:before="240" w:after="240" w:line="240" w:lineRule="auto"/>
        <w:ind w:left="992" w:hanging="567"/>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Pakalpojuma sniedzējs informē Klientu par iespējamiem papildus pakalpojumiem.</w:t>
      </w:r>
    </w:p>
    <w:p w:rsidR="00303920" w:rsidRPr="00303920" w:rsidRDefault="00303920" w:rsidP="00303920">
      <w:pPr>
        <w:widowControl w:val="0"/>
        <w:numPr>
          <w:ilvl w:val="0"/>
          <w:numId w:val="2"/>
        </w:numPr>
        <w:suppressAutoHyphens/>
        <w:autoSpaceDE w:val="0"/>
        <w:autoSpaceDN w:val="0"/>
        <w:adjustRightInd w:val="0"/>
        <w:spacing w:before="240" w:after="24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Pakalpojuma sniedzējam ir tiesības atteikties sniegt pakalpojumu, ja Klients atrodas narkotisko, psihotropo vai citu apreibinošu vielu ietekmē un traucē Pakalpojuma sniedzējam pienākumu izpildē. </w:t>
      </w:r>
    </w:p>
    <w:p w:rsidR="00303920" w:rsidRPr="00303920" w:rsidRDefault="00303920" w:rsidP="00303920">
      <w:pPr>
        <w:widowControl w:val="0"/>
        <w:numPr>
          <w:ilvl w:val="0"/>
          <w:numId w:val="2"/>
        </w:numPr>
        <w:suppressAutoHyphens/>
        <w:autoSpaceDE w:val="0"/>
        <w:autoSpaceDN w:val="0"/>
        <w:adjustRightInd w:val="0"/>
        <w:spacing w:before="240" w:after="24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u w:val="single"/>
          <w:lang w:eastAsia="lv-LV"/>
        </w:rPr>
        <w:t>Klienta pienākumi:</w:t>
      </w:r>
    </w:p>
    <w:p w:rsidR="00303920" w:rsidRPr="00303920" w:rsidRDefault="00303920" w:rsidP="00303920">
      <w:pPr>
        <w:widowControl w:val="0"/>
        <w:numPr>
          <w:ilvl w:val="1"/>
          <w:numId w:val="2"/>
        </w:numPr>
        <w:suppressAutoHyphens/>
        <w:autoSpaceDE w:val="0"/>
        <w:autoSpaceDN w:val="0"/>
        <w:adjustRightInd w:val="0"/>
        <w:spacing w:after="120" w:line="240" w:lineRule="auto"/>
        <w:ind w:left="788" w:hanging="431"/>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nodrošināt Pakalpojuma sniedzēja iekļūšanu savā dzīvesvietā un pieņemt tā sniegto pakalpojumu;</w:t>
      </w:r>
    </w:p>
    <w:p w:rsidR="00303920" w:rsidRPr="00303920" w:rsidRDefault="00303920" w:rsidP="00303920">
      <w:pPr>
        <w:widowControl w:val="0"/>
        <w:numPr>
          <w:ilvl w:val="1"/>
          <w:numId w:val="2"/>
        </w:numPr>
        <w:suppressAutoHyphens/>
        <w:autoSpaceDE w:val="0"/>
        <w:autoSpaceDN w:val="0"/>
        <w:adjustRightInd w:val="0"/>
        <w:spacing w:after="120" w:line="240" w:lineRule="auto"/>
        <w:ind w:left="788" w:hanging="431"/>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attiecībās ar Pakalpojuma sniedzēju ievērot savstarpējo attiecību kultūru, sabiedrībā pieņemtos vispārējos uzvedības noteikumus;</w:t>
      </w:r>
    </w:p>
    <w:p w:rsidR="00303920" w:rsidRPr="00303920" w:rsidRDefault="00303920" w:rsidP="00303920">
      <w:pPr>
        <w:widowControl w:val="0"/>
        <w:numPr>
          <w:ilvl w:val="1"/>
          <w:numId w:val="2"/>
        </w:numPr>
        <w:suppressAutoHyphens/>
        <w:autoSpaceDE w:val="0"/>
        <w:autoSpaceDN w:val="0"/>
        <w:adjustRightInd w:val="0"/>
        <w:spacing w:after="120" w:line="240" w:lineRule="auto"/>
        <w:ind w:left="788" w:hanging="431"/>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sniegt Pakalpojumu sniedzējam un Dienestam Pakalpojuma sniegšanai nepieciešamo informāciju; </w:t>
      </w:r>
    </w:p>
    <w:p w:rsidR="00303920" w:rsidRPr="00303920" w:rsidRDefault="00303920" w:rsidP="00303920">
      <w:pPr>
        <w:widowControl w:val="0"/>
        <w:numPr>
          <w:ilvl w:val="1"/>
          <w:numId w:val="2"/>
        </w:numPr>
        <w:suppressAutoHyphens/>
        <w:autoSpaceDE w:val="0"/>
        <w:autoSpaceDN w:val="0"/>
        <w:adjustRightInd w:val="0"/>
        <w:spacing w:after="120" w:line="240" w:lineRule="auto"/>
        <w:ind w:left="788" w:hanging="431"/>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ar savu parakstu apstiprināt Pakalpojuma saņemšanu Pakalpojuma sniedzēja izbraukuma protokolā; </w:t>
      </w:r>
    </w:p>
    <w:p w:rsidR="00303920" w:rsidRPr="00303920" w:rsidRDefault="00303920" w:rsidP="00303920">
      <w:pPr>
        <w:widowControl w:val="0"/>
        <w:numPr>
          <w:ilvl w:val="1"/>
          <w:numId w:val="2"/>
        </w:numPr>
        <w:suppressAutoHyphens/>
        <w:autoSpaceDE w:val="0"/>
        <w:autoSpaceDN w:val="0"/>
        <w:adjustRightInd w:val="0"/>
        <w:spacing w:after="120" w:line="240" w:lineRule="auto"/>
        <w:ind w:left="788" w:hanging="431"/>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informēt Pakalpojuma sniedzēju un Dienestu par gadījumiem, ja netiek veikts vai daļēji tiek veikts Dienesta nosūtījumā minētais Pakalpojums un pieprasīt to izpildi pilnā apjomā;</w:t>
      </w:r>
    </w:p>
    <w:p w:rsidR="00303920" w:rsidRPr="00303920" w:rsidRDefault="00303920" w:rsidP="00303920">
      <w:pPr>
        <w:widowControl w:val="0"/>
        <w:numPr>
          <w:ilvl w:val="1"/>
          <w:numId w:val="2"/>
        </w:numPr>
        <w:suppressAutoHyphens/>
        <w:autoSpaceDE w:val="0"/>
        <w:autoSpaceDN w:val="0"/>
        <w:adjustRightInd w:val="0"/>
        <w:spacing w:after="120" w:line="240" w:lineRule="auto"/>
        <w:ind w:left="788" w:hanging="431"/>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klients apņemas nodrošināt tālruņa pieslēgumu ar standarta kontaktligzdu (ja tiek izmantots pieslēgums analogajam (fiksētajam) sakaru tīklam) un tuvumā esošo 220/230V maiņstrāvas kontaktligzdu. Gadījumā, ja ir nepieciešama kontaktligzdas ierīkošana, tālruņa vai strāvas vadu montāža, to veic atbildīgās institūcijas vai Pakalpojuma sniedzēja pārstāvji. Šīs izmaksas sedz Klients;</w:t>
      </w:r>
    </w:p>
    <w:p w:rsidR="00303920" w:rsidRPr="00303920" w:rsidRDefault="00303920" w:rsidP="00303920">
      <w:pPr>
        <w:widowControl w:val="0"/>
        <w:numPr>
          <w:ilvl w:val="1"/>
          <w:numId w:val="2"/>
        </w:numPr>
        <w:suppressAutoHyphens/>
        <w:autoSpaceDE w:val="0"/>
        <w:autoSpaceDN w:val="0"/>
        <w:adjustRightInd w:val="0"/>
        <w:spacing w:after="120" w:line="240" w:lineRule="auto"/>
        <w:ind w:left="788" w:hanging="431"/>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saudzīgi izturēties pret Pakalpojuma sniedzēja iekārtu, kas atrodas viņa lietošanā un uzņemas pilnu atbildību, t.sk., materiālo, par tās daļējiem vai pilnīgiem bojājumiem, kas radušies Klienta nepienācīgas lietošanas rezultātā;</w:t>
      </w:r>
    </w:p>
    <w:p w:rsidR="00303920" w:rsidRPr="00303920" w:rsidRDefault="00303920" w:rsidP="00303920">
      <w:pPr>
        <w:widowControl w:val="0"/>
        <w:numPr>
          <w:ilvl w:val="1"/>
          <w:numId w:val="2"/>
        </w:numPr>
        <w:suppressAutoHyphens/>
        <w:autoSpaceDE w:val="0"/>
        <w:autoSpaceDN w:val="0"/>
        <w:adjustRightInd w:val="0"/>
        <w:spacing w:after="120" w:line="240" w:lineRule="auto"/>
        <w:ind w:left="851" w:hanging="567"/>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Klients nav tiesīgs nodot piešķirto iekārtu trešajai personai bez Pakalpojuma sniedzēja rakstiskas piekrišanas. Zaudējumus, kas saistīti ar nesankcionētu Pakalpojuma sniedzēja izsniegtās iekārtas nodošanu trešajai personai, sedz Klients;</w:t>
      </w:r>
    </w:p>
    <w:p w:rsidR="00303920" w:rsidRPr="00303920" w:rsidRDefault="00303920" w:rsidP="00303920">
      <w:pPr>
        <w:widowControl w:val="0"/>
        <w:numPr>
          <w:ilvl w:val="1"/>
          <w:numId w:val="2"/>
        </w:numPr>
        <w:suppressAutoHyphens/>
        <w:autoSpaceDE w:val="0"/>
        <w:autoSpaceDN w:val="0"/>
        <w:adjustRightInd w:val="0"/>
        <w:spacing w:after="120" w:line="240" w:lineRule="auto"/>
        <w:ind w:left="851" w:hanging="567"/>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līguma izbeigšanas vai pārtraukšanas gadījumā Klientam, tā tuviniekiem vai pilnvarotai personai ir pienākums atgriezt Pakalpojuma sniedzēja funkcionējošu tā rīcībā nodoto „Drošības pogas” iekārtu;</w:t>
      </w:r>
    </w:p>
    <w:p w:rsidR="00303920" w:rsidRPr="00303920" w:rsidRDefault="00303920" w:rsidP="00303920">
      <w:pPr>
        <w:widowControl w:val="0"/>
        <w:numPr>
          <w:ilvl w:val="1"/>
          <w:numId w:val="2"/>
        </w:numPr>
        <w:suppressAutoHyphens/>
        <w:autoSpaceDE w:val="0"/>
        <w:autoSpaceDN w:val="0"/>
        <w:adjustRightInd w:val="0"/>
        <w:spacing w:after="120" w:line="240" w:lineRule="auto"/>
        <w:ind w:left="851" w:hanging="567"/>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nekavējoties paziņot Pakalpojuma sniedzējam par jebkurām izmaiņām šajā Līgumā un </w:t>
      </w:r>
      <w:r w:rsidRPr="00303920">
        <w:rPr>
          <w:rFonts w:ascii="Times New Roman" w:eastAsia="Times New Roman" w:hAnsi="Times New Roman" w:cs="Times New Roman"/>
          <w:sz w:val="23"/>
          <w:szCs w:val="23"/>
          <w:lang w:eastAsia="lv-LV"/>
        </w:rPr>
        <w:lastRenderedPageBreak/>
        <w:t>sniegtajā informācijā, tajā skaitā uzticības personu, ģimenes ārsta, dzīvesvietas, tālruņa numura maiņa, dzīvokļa atslēgu maiņa, slimības utt.;</w:t>
      </w:r>
    </w:p>
    <w:p w:rsidR="00303920" w:rsidRPr="00303920" w:rsidRDefault="00303920" w:rsidP="00303920">
      <w:pPr>
        <w:widowControl w:val="0"/>
        <w:numPr>
          <w:ilvl w:val="1"/>
          <w:numId w:val="2"/>
        </w:numPr>
        <w:suppressAutoHyphens/>
        <w:autoSpaceDE w:val="0"/>
        <w:autoSpaceDN w:val="0"/>
        <w:adjustRightInd w:val="0"/>
        <w:spacing w:after="120" w:line="240" w:lineRule="auto"/>
        <w:ind w:left="851" w:hanging="567"/>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nekavējoties ziņot Pakalpojuma sniedzējam par „Drošības poga” iekārtas tehniskajiem defektiem;</w:t>
      </w:r>
    </w:p>
    <w:p w:rsidR="00303920" w:rsidRPr="00303920" w:rsidRDefault="00303920" w:rsidP="00303920">
      <w:pPr>
        <w:widowControl w:val="0"/>
        <w:numPr>
          <w:ilvl w:val="1"/>
          <w:numId w:val="2"/>
        </w:numPr>
        <w:suppressAutoHyphens/>
        <w:autoSpaceDE w:val="0"/>
        <w:autoSpaceDN w:val="0"/>
        <w:adjustRightInd w:val="0"/>
        <w:spacing w:after="120" w:line="240" w:lineRule="auto"/>
        <w:ind w:left="851" w:hanging="567"/>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gadījumā, ja Klients izvēlas saņemt izbraukuma dienesta un rezerves atslēgu uzglabāšanas pakalpojumu, Klients tiek iepazīstināts, un puses paraksta atslēgu saņemšanas/ atgriešanas protokolu. </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u w:val="single"/>
          <w:lang w:eastAsia="lv-LV"/>
        </w:rPr>
        <w:t>Klienta tiesības:</w:t>
      </w:r>
    </w:p>
    <w:p w:rsidR="00303920" w:rsidRPr="00303920" w:rsidRDefault="00303920" w:rsidP="00303920">
      <w:pPr>
        <w:widowControl w:val="0"/>
        <w:numPr>
          <w:ilvl w:val="1"/>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pieprasīt Pakalpojumu sniedzēja darbinieka nomaiņu;</w:t>
      </w:r>
    </w:p>
    <w:p w:rsidR="00303920" w:rsidRPr="00303920" w:rsidRDefault="00303920" w:rsidP="00303920">
      <w:pPr>
        <w:widowControl w:val="0"/>
        <w:numPr>
          <w:ilvl w:val="1"/>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iesniegt Pakalpojumu sniedzējam un Dienestam sūdzības saistībā ar pakalpojuma sniegšanu.</w:t>
      </w:r>
    </w:p>
    <w:p w:rsidR="00303920" w:rsidRPr="00303920" w:rsidRDefault="00303920" w:rsidP="00303920">
      <w:pPr>
        <w:widowControl w:val="0"/>
        <w:suppressAutoHyphens/>
        <w:autoSpaceDE w:val="0"/>
        <w:autoSpaceDN w:val="0"/>
        <w:adjustRightInd w:val="0"/>
        <w:spacing w:before="240" w:after="240" w:line="240" w:lineRule="auto"/>
        <w:jc w:val="center"/>
        <w:rPr>
          <w:rFonts w:ascii="Times New Roman" w:eastAsia="Times New Roman" w:hAnsi="Times New Roman" w:cs="Times New Roman"/>
          <w:b/>
          <w:bCs/>
          <w:sz w:val="23"/>
          <w:szCs w:val="23"/>
          <w:lang w:eastAsia="ar-SA"/>
        </w:rPr>
      </w:pPr>
      <w:r w:rsidRPr="00303920">
        <w:rPr>
          <w:rFonts w:ascii="Times New Roman" w:eastAsia="Times New Roman" w:hAnsi="Times New Roman" w:cs="Times New Roman"/>
          <w:b/>
          <w:bCs/>
          <w:sz w:val="23"/>
          <w:szCs w:val="23"/>
          <w:lang w:eastAsia="ar-SA"/>
        </w:rPr>
        <w:t>III. PAKALPOJUMU MAKSA UN NORĒĶINU KĀRTĪBA</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Pakalpojuma apmaksas kopējo summu veido izmaksas par Pakalpojuma kopumu, par kuru Pārvalde ar Pakalpojuma sniedzēju vienojušās atbilstoši Drošības pogas pakalpojuma līgumam. Par Pakalpojumu maksā Pārvalde un Pakalpojuma sniedzējam nav prasījuma tiesību pret Klientu par pakalpojuma maksas samaksu.</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„Drošības poga” pakalpojuma mēneša izmaksas, kas noteiktas Pārvaldes un Pakalpojuma līgumā, sastāda </w:t>
      </w:r>
      <w:r w:rsidR="00ED061C" w:rsidRPr="00303920">
        <w:rPr>
          <w:rFonts w:ascii="Times New Roman" w:eastAsia="Times New Roman" w:hAnsi="Times New Roman" w:cs="Times New Roman"/>
          <w:b/>
          <w:sz w:val="23"/>
          <w:szCs w:val="23"/>
          <w:lang w:eastAsia="lv-LV"/>
        </w:rPr>
        <w:t xml:space="preserve">EUR </w:t>
      </w:r>
      <w:r w:rsidR="00ED061C" w:rsidRPr="00D40EEA">
        <w:rPr>
          <w:rFonts w:ascii="Times New Roman" w:eastAsia="Times New Roman" w:hAnsi="Times New Roman" w:cs="Times New Roman"/>
          <w:b/>
          <w:sz w:val="23"/>
          <w:szCs w:val="23"/>
          <w:lang w:eastAsia="lv-LV"/>
        </w:rPr>
        <w:t xml:space="preserve">17,00 </w:t>
      </w:r>
      <w:r w:rsidR="00ED061C" w:rsidRPr="00303920">
        <w:rPr>
          <w:rFonts w:ascii="Times New Roman" w:eastAsia="Times New Roman" w:hAnsi="Times New Roman" w:cs="Times New Roman"/>
          <w:b/>
          <w:sz w:val="23"/>
          <w:szCs w:val="23"/>
          <w:lang w:eastAsia="lv-LV"/>
        </w:rPr>
        <w:t>(</w:t>
      </w:r>
      <w:r w:rsidR="00ED061C" w:rsidRPr="00D40EEA">
        <w:rPr>
          <w:rFonts w:ascii="Times New Roman" w:eastAsia="Times New Roman" w:hAnsi="Times New Roman" w:cs="Times New Roman"/>
          <w:b/>
          <w:sz w:val="23"/>
          <w:szCs w:val="23"/>
          <w:lang w:eastAsia="lv-LV"/>
        </w:rPr>
        <w:t xml:space="preserve">septiņpadsmit </w:t>
      </w:r>
      <w:r w:rsidR="00ED061C" w:rsidRPr="00ED061C">
        <w:rPr>
          <w:rFonts w:ascii="Times New Roman" w:eastAsia="Times New Roman" w:hAnsi="Times New Roman" w:cs="Times New Roman"/>
          <w:b/>
          <w:i/>
          <w:sz w:val="23"/>
          <w:szCs w:val="23"/>
          <w:lang w:eastAsia="lv-LV"/>
        </w:rPr>
        <w:t>euro</w:t>
      </w:r>
      <w:r w:rsidR="00ED061C" w:rsidRPr="00D40EEA">
        <w:rPr>
          <w:rFonts w:ascii="Times New Roman" w:eastAsia="Times New Roman" w:hAnsi="Times New Roman" w:cs="Times New Roman"/>
          <w:b/>
          <w:sz w:val="23"/>
          <w:szCs w:val="23"/>
          <w:lang w:eastAsia="lv-LV"/>
        </w:rPr>
        <w:t xml:space="preserve"> un 00 centi</w:t>
      </w:r>
      <w:r w:rsidR="00ED061C" w:rsidRPr="00303920">
        <w:rPr>
          <w:rFonts w:ascii="Times New Roman" w:eastAsia="Times New Roman" w:hAnsi="Times New Roman" w:cs="Times New Roman"/>
          <w:b/>
          <w:sz w:val="23"/>
          <w:szCs w:val="23"/>
          <w:lang w:eastAsia="lv-LV"/>
        </w:rPr>
        <w:t>)</w:t>
      </w:r>
      <w:r w:rsidR="00ED061C" w:rsidRPr="00303920">
        <w:rPr>
          <w:rFonts w:ascii="Times New Roman" w:eastAsia="Times New Roman" w:hAnsi="Times New Roman" w:cs="Times New Roman"/>
          <w:sz w:val="23"/>
          <w:szCs w:val="23"/>
          <w:lang w:eastAsia="lv-LV"/>
        </w:rPr>
        <w:t xml:space="preserve"> apmērā bez PVN</w:t>
      </w:r>
      <w:r w:rsidR="00ED061C">
        <w:rPr>
          <w:rFonts w:ascii="Times New Roman" w:eastAsia="Times New Roman" w:hAnsi="Times New Roman" w:cs="Times New Roman"/>
          <w:sz w:val="23"/>
          <w:szCs w:val="23"/>
          <w:lang w:eastAsia="lv-LV"/>
        </w:rPr>
        <w:t>. PVN netiek piemērots.</w:t>
      </w:r>
    </w:p>
    <w:p w:rsidR="00303920" w:rsidRPr="00303920" w:rsidRDefault="00303920" w:rsidP="00303920">
      <w:pPr>
        <w:widowControl w:val="0"/>
        <w:suppressAutoHyphens/>
        <w:autoSpaceDE w:val="0"/>
        <w:autoSpaceDN w:val="0"/>
        <w:adjustRightInd w:val="0"/>
        <w:spacing w:before="240" w:after="240" w:line="240" w:lineRule="auto"/>
        <w:jc w:val="center"/>
        <w:rPr>
          <w:rFonts w:ascii="Times New Roman" w:eastAsia="Times New Roman" w:hAnsi="Times New Roman" w:cs="Times New Roman"/>
          <w:b/>
          <w:bCs/>
          <w:sz w:val="23"/>
          <w:szCs w:val="23"/>
          <w:lang w:eastAsia="ar-SA"/>
        </w:rPr>
      </w:pPr>
      <w:r w:rsidRPr="00303920">
        <w:rPr>
          <w:rFonts w:ascii="Times New Roman" w:eastAsia="Times New Roman" w:hAnsi="Times New Roman" w:cs="Times New Roman"/>
          <w:b/>
          <w:bCs/>
          <w:sz w:val="23"/>
          <w:szCs w:val="23"/>
          <w:lang w:eastAsia="ar-SA"/>
        </w:rPr>
        <w:t>IV. LĪGUMA TERMIŅŠ</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Līgums stājas spēkā ar parakstīšanas dienu un spēkā līdz Pārvaldes nosūtījuma termiņa beigām. Ja Klientam tiek izsniegts jauns nosūtījums, līgums pagarinās līdz jauna nosūtījuma termiņa beigām. </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Pusēm ir tiesības vienpusēji izbeigt šo līgumu, rakstveidā paziņojot par to otrai pusei (trīsdesmit) dienas iepriekš. </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Ja Pārvalde izbeidz līgumu ar Pakalpojuma sniedzēju, tad Pakalpojuma sniedzējam ir pienākums pārtraukt pakalpojuma sniegšanu, rakstveidā brīdinot Klientu  un Pārvaldi par pakalpojuma sniegšanas pārtraukšanu 10 darba dienas iepriekš. </w:t>
      </w:r>
    </w:p>
    <w:p w:rsidR="00303920" w:rsidRPr="00303920" w:rsidRDefault="00303920" w:rsidP="00303920">
      <w:pPr>
        <w:widowControl w:val="0"/>
        <w:suppressAutoHyphens/>
        <w:autoSpaceDE w:val="0"/>
        <w:autoSpaceDN w:val="0"/>
        <w:adjustRightInd w:val="0"/>
        <w:spacing w:before="240" w:after="240" w:line="240" w:lineRule="auto"/>
        <w:jc w:val="both"/>
        <w:rPr>
          <w:rFonts w:ascii="Times New Roman" w:eastAsia="Times New Roman" w:hAnsi="Times New Roman" w:cs="Times New Roman"/>
          <w:b/>
          <w:bCs/>
          <w:sz w:val="23"/>
          <w:szCs w:val="23"/>
          <w:lang w:eastAsia="ar-SA"/>
        </w:rPr>
      </w:pPr>
      <w:r w:rsidRPr="00303920">
        <w:rPr>
          <w:rFonts w:ascii="Times New Roman" w:eastAsia="Times New Roman" w:hAnsi="Times New Roman" w:cs="Times New Roman"/>
          <w:b/>
          <w:bCs/>
          <w:sz w:val="23"/>
          <w:szCs w:val="23"/>
          <w:lang w:eastAsia="ar-SA"/>
        </w:rPr>
        <w:t xml:space="preserve">                                                    V. NOSLĒGUMA JAUTĀJUMI</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Strīdi, kas radušies starp Pusēm, izskatāmi tiesā saskaņā ar Latvijas Republikas normatīvajiem aktiem, ja strīdu iepriekš nav izdevies noregulēt savstarpēju sarunu ceļā. </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Visa iekārta, kas tiek nodota Klienta lietošanā, ir Pakalpojuma sniedzēja īpašums. Iestājoties līguma termiņam vai arī iekārtas nomaiņas gadījumā, iekārta, kas ir tikusi nodota lietošanā Klientam, ir jāatdod atpakaļ Pakalpojuma sniedzējam 14 kalendāro dienu laikā. </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Pakalpojuma sniedzējs un Klients savstarpēji sniedz viens otram pakalpojuma veikšanai nepieciešamo informāciju, nepieciešamības gadījumā informējot Pārvaldi par nepieciešamo papildus pakalpojumu Klientam. </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 xml:space="preserve">Visi līguma grozījumi ir spēkā tikai tad, ja tie noformēti rakstveidā, ir pušu parakstīti. Līguma grozījumi ar to parakstīšanas brīdi kļūst par šī līguma neatņemamu sastāvdaļu. </w:t>
      </w:r>
    </w:p>
    <w:p w:rsidR="00303920" w:rsidRPr="00303920" w:rsidRDefault="00303920" w:rsidP="00303920">
      <w:pPr>
        <w:widowControl w:val="0"/>
        <w:numPr>
          <w:ilvl w:val="0"/>
          <w:numId w:val="2"/>
        </w:numPr>
        <w:suppressAutoHyphens/>
        <w:autoSpaceDE w:val="0"/>
        <w:autoSpaceDN w:val="0"/>
        <w:adjustRightInd w:val="0"/>
        <w:spacing w:after="120" w:line="240" w:lineRule="auto"/>
        <w:jc w:val="both"/>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sz w:val="23"/>
          <w:szCs w:val="23"/>
          <w:lang w:eastAsia="lv-LV"/>
        </w:rPr>
        <w:t>Līgums ir sastādīts un parakstīts uz __ lapām, divos eksemplāros, pa vienam katrai Pusei.</w:t>
      </w:r>
    </w:p>
    <w:p w:rsidR="00303920" w:rsidRPr="00303920" w:rsidRDefault="00303920" w:rsidP="00303920">
      <w:pPr>
        <w:widowControl w:val="0"/>
        <w:overflowPunct w:val="0"/>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303920">
        <w:rPr>
          <w:rFonts w:ascii="Times New Roman" w:eastAsia="Times New Roman" w:hAnsi="Times New Roman" w:cs="Times New Roman"/>
          <w:sz w:val="23"/>
          <w:szCs w:val="23"/>
          <w:lang w:eastAsia="lv-LV"/>
        </w:rPr>
        <w:lastRenderedPageBreak/>
        <w:t xml:space="preserve"> </w:t>
      </w:r>
    </w:p>
    <w:p w:rsidR="00303920" w:rsidRPr="00303920" w:rsidRDefault="00303920" w:rsidP="00303920">
      <w:pPr>
        <w:widowControl w:val="0"/>
        <w:tabs>
          <w:tab w:val="num" w:pos="3060"/>
        </w:tabs>
        <w:overflowPunct w:val="0"/>
        <w:autoSpaceDE w:val="0"/>
        <w:autoSpaceDN w:val="0"/>
        <w:adjustRightInd w:val="0"/>
        <w:spacing w:after="0" w:line="240" w:lineRule="auto"/>
        <w:jc w:val="center"/>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PUŠU PARAKSTI UN REKVIZĪTI</w:t>
      </w:r>
    </w:p>
    <w:p w:rsidR="00303920" w:rsidRPr="00303920" w:rsidRDefault="00303920" w:rsidP="00303920">
      <w:pPr>
        <w:suppressAutoHyphens/>
        <w:spacing w:after="0" w:line="240" w:lineRule="auto"/>
        <w:rPr>
          <w:rFonts w:ascii="Times New Roman" w:eastAsia="Times New Roman" w:hAnsi="Times New Roman" w:cs="Times New Roman"/>
          <w:sz w:val="23"/>
          <w:szCs w:val="23"/>
          <w:lang w:eastAsia="lv-LV"/>
        </w:rPr>
      </w:pPr>
    </w:p>
    <w:p w:rsidR="00303920" w:rsidRPr="00303920" w:rsidRDefault="00303920" w:rsidP="00303920">
      <w:pPr>
        <w:suppressAutoHyphens/>
        <w:spacing w:after="0" w:line="240" w:lineRule="auto"/>
        <w:rPr>
          <w:rFonts w:ascii="Times New Roman" w:eastAsia="Times New Roman" w:hAnsi="Times New Roman" w:cs="Times New Roman"/>
          <w:sz w:val="23"/>
          <w:szCs w:val="23"/>
          <w:lang w:eastAsia="lv-LV"/>
        </w:rPr>
      </w:pPr>
    </w:p>
    <w:tbl>
      <w:tblPr>
        <w:tblW w:w="9424" w:type="dxa"/>
        <w:tblLook w:val="04A0" w:firstRow="1" w:lastRow="0" w:firstColumn="1" w:lastColumn="0" w:noHBand="0" w:noVBand="1"/>
      </w:tblPr>
      <w:tblGrid>
        <w:gridCol w:w="4962"/>
        <w:gridCol w:w="4462"/>
      </w:tblGrid>
      <w:tr w:rsidR="00F55313" w:rsidRPr="00303920" w:rsidTr="00325112">
        <w:tc>
          <w:tcPr>
            <w:tcW w:w="4962" w:type="dxa"/>
            <w:shd w:val="clear" w:color="auto" w:fill="auto"/>
          </w:tcPr>
          <w:p w:rsidR="00F55313" w:rsidRDefault="00F55313" w:rsidP="00325112">
            <w:pPr>
              <w:spacing w:after="0" w:line="240" w:lineRule="auto"/>
              <w:ind w:left="-108"/>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 xml:space="preserve">Daugavpils pilsētas domes </w:t>
            </w:r>
          </w:p>
          <w:p w:rsidR="00F55313" w:rsidRPr="00303920" w:rsidRDefault="00F55313" w:rsidP="00325112">
            <w:pPr>
              <w:spacing w:after="0" w:line="240" w:lineRule="auto"/>
              <w:ind w:left="-108"/>
              <w:rPr>
                <w:rFonts w:ascii="Times New Roman" w:eastAsia="Times New Roman" w:hAnsi="Times New Roman" w:cs="Times New Roman"/>
                <w:b/>
                <w:bCs/>
                <w:sz w:val="23"/>
                <w:szCs w:val="23"/>
                <w:lang w:eastAsia="lv-LV"/>
              </w:rPr>
            </w:pPr>
            <w:r w:rsidRPr="00303920">
              <w:rPr>
                <w:rFonts w:ascii="Times New Roman" w:eastAsia="Times New Roman" w:hAnsi="Times New Roman" w:cs="Times New Roman"/>
                <w:b/>
                <w:bCs/>
                <w:sz w:val="23"/>
                <w:szCs w:val="23"/>
                <w:lang w:eastAsia="lv-LV"/>
              </w:rPr>
              <w:t>Sociālo lietu pārvalde</w:t>
            </w:r>
          </w:p>
          <w:p w:rsidR="00F55313" w:rsidRPr="00303920" w:rsidRDefault="00F55313" w:rsidP="00325112">
            <w:pPr>
              <w:spacing w:after="0" w:line="240" w:lineRule="auto"/>
              <w:ind w:left="-108"/>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reģ.Nr.</w:t>
            </w:r>
            <w:r w:rsidRPr="00303920">
              <w:rPr>
                <w:rFonts w:ascii="Times New Roman" w:eastAsia="Times New Roman" w:hAnsi="Times New Roman" w:cs="Times New Roman"/>
                <w:bCs/>
                <w:sz w:val="23"/>
                <w:szCs w:val="23"/>
                <w:lang w:eastAsia="lv-LV"/>
              </w:rPr>
              <w:t>90001998587</w:t>
            </w:r>
          </w:p>
          <w:p w:rsidR="00F55313" w:rsidRDefault="00F55313" w:rsidP="00325112">
            <w:pPr>
              <w:spacing w:after="0" w:line="240" w:lineRule="auto"/>
              <w:ind w:left="-108"/>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 xml:space="preserve">Juridiskā adrese: </w:t>
            </w:r>
            <w:r w:rsidRPr="00303920">
              <w:rPr>
                <w:rFonts w:ascii="Times New Roman" w:eastAsia="Times New Roman" w:hAnsi="Times New Roman" w:cs="Times New Roman"/>
                <w:bCs/>
                <w:sz w:val="23"/>
                <w:szCs w:val="23"/>
                <w:lang w:eastAsia="lv-LV"/>
              </w:rPr>
              <w:t>Vienības iela 8, Daugavpilī,</w:t>
            </w:r>
          </w:p>
          <w:p w:rsidR="00F55313" w:rsidRPr="00303920" w:rsidRDefault="00F55313" w:rsidP="00325112">
            <w:pPr>
              <w:spacing w:after="0" w:line="240" w:lineRule="auto"/>
              <w:ind w:left="-108"/>
              <w:rPr>
                <w:rFonts w:ascii="Times New Roman" w:eastAsia="Times New Roman" w:hAnsi="Times New Roman" w:cs="Times New Roman"/>
                <w:bCs/>
                <w:sz w:val="23"/>
                <w:szCs w:val="23"/>
                <w:lang w:eastAsia="lv-LV"/>
              </w:rPr>
            </w:pPr>
            <w:r w:rsidRPr="00303920">
              <w:rPr>
                <w:rFonts w:ascii="Times New Roman" w:eastAsia="Times New Roman" w:hAnsi="Times New Roman" w:cs="Times New Roman"/>
                <w:bCs/>
                <w:sz w:val="23"/>
                <w:szCs w:val="23"/>
                <w:lang w:eastAsia="lv-LV"/>
              </w:rPr>
              <w:t>LV - 5401</w:t>
            </w:r>
          </w:p>
          <w:p w:rsidR="00F55313" w:rsidRPr="00303920" w:rsidRDefault="00F55313" w:rsidP="00325112">
            <w:pPr>
              <w:spacing w:after="0" w:line="240" w:lineRule="auto"/>
              <w:rPr>
                <w:rFonts w:ascii="Times New Roman" w:eastAsia="Times New Roman" w:hAnsi="Times New Roman" w:cs="Times New Roman"/>
                <w:bCs/>
                <w:sz w:val="23"/>
                <w:szCs w:val="23"/>
                <w:lang w:eastAsia="lv-LV"/>
              </w:rPr>
            </w:pPr>
          </w:p>
        </w:tc>
        <w:tc>
          <w:tcPr>
            <w:tcW w:w="4462" w:type="dxa"/>
            <w:shd w:val="clear" w:color="auto" w:fill="auto"/>
          </w:tcPr>
          <w:p w:rsidR="00F55313" w:rsidRPr="00F5384F" w:rsidRDefault="00F55313" w:rsidP="00325112">
            <w:pPr>
              <w:spacing w:after="0" w:line="240" w:lineRule="auto"/>
              <w:rPr>
                <w:rFonts w:ascii="Times New Roman" w:eastAsia="Times New Roman" w:hAnsi="Times New Roman" w:cs="Times New Roman"/>
                <w:b/>
                <w:bCs/>
                <w:sz w:val="23"/>
                <w:szCs w:val="23"/>
                <w:lang w:eastAsia="lv-LV"/>
              </w:rPr>
            </w:pPr>
            <w:r w:rsidRPr="00F5384F">
              <w:rPr>
                <w:rFonts w:ascii="Times New Roman" w:eastAsia="Times New Roman" w:hAnsi="Times New Roman" w:cs="Times New Roman"/>
                <w:b/>
                <w:bCs/>
                <w:sz w:val="23"/>
                <w:szCs w:val="23"/>
                <w:lang w:eastAsia="lv-LV"/>
              </w:rPr>
              <w:t>Biedrība “Latvijas Samariešu apvienība”</w:t>
            </w:r>
          </w:p>
          <w:p w:rsidR="00F55313" w:rsidRDefault="00F55313" w:rsidP="00325112">
            <w:pPr>
              <w:spacing w:after="0" w:line="240" w:lineRule="auto"/>
              <w:rPr>
                <w:rFonts w:ascii="Times New Roman" w:eastAsia="Times New Roman" w:hAnsi="Times New Roman" w:cs="Times New Roman"/>
                <w:bCs/>
                <w:sz w:val="23"/>
                <w:szCs w:val="23"/>
                <w:lang w:eastAsia="lv-LV"/>
              </w:rPr>
            </w:pPr>
            <w:proofErr w:type="spellStart"/>
            <w:r>
              <w:rPr>
                <w:rFonts w:ascii="Times New Roman" w:eastAsia="Times New Roman" w:hAnsi="Times New Roman" w:cs="Times New Roman"/>
                <w:bCs/>
                <w:sz w:val="23"/>
                <w:szCs w:val="23"/>
                <w:lang w:eastAsia="lv-LV"/>
              </w:rPr>
              <w:t>Reģ.Nr</w:t>
            </w:r>
            <w:proofErr w:type="spellEnd"/>
            <w:r>
              <w:rPr>
                <w:rFonts w:ascii="Times New Roman" w:eastAsia="Times New Roman" w:hAnsi="Times New Roman" w:cs="Times New Roman"/>
                <w:bCs/>
                <w:sz w:val="23"/>
                <w:szCs w:val="23"/>
                <w:lang w:eastAsia="lv-LV"/>
              </w:rPr>
              <w:t>.</w:t>
            </w:r>
            <w:r>
              <w:t xml:space="preserve"> </w:t>
            </w:r>
            <w:r w:rsidRPr="00F5384F">
              <w:rPr>
                <w:rFonts w:ascii="Times New Roman" w:eastAsia="Times New Roman" w:hAnsi="Times New Roman" w:cs="Times New Roman"/>
                <w:bCs/>
                <w:sz w:val="23"/>
                <w:szCs w:val="23"/>
                <w:lang w:eastAsia="lv-LV"/>
              </w:rPr>
              <w:t>40008001803</w:t>
            </w:r>
          </w:p>
          <w:p w:rsidR="00F55313" w:rsidRPr="00303920" w:rsidRDefault="00F55313" w:rsidP="00325112">
            <w:pPr>
              <w:spacing w:after="0" w:line="240" w:lineRule="auto"/>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 xml:space="preserve">Juridiskā adrese: </w:t>
            </w:r>
            <w:r w:rsidRPr="00F5384F">
              <w:rPr>
                <w:rFonts w:ascii="Times New Roman" w:eastAsia="Times New Roman" w:hAnsi="Times New Roman" w:cs="Times New Roman"/>
                <w:bCs/>
                <w:sz w:val="23"/>
                <w:szCs w:val="23"/>
                <w:lang w:eastAsia="lv-LV"/>
              </w:rPr>
              <w:t>Visbijas prospekts 18, Rīga, LV-1014</w:t>
            </w:r>
          </w:p>
          <w:p w:rsidR="00F55313" w:rsidRPr="00303920" w:rsidRDefault="00F55313" w:rsidP="00325112">
            <w:pPr>
              <w:spacing w:after="0" w:line="240" w:lineRule="auto"/>
              <w:rPr>
                <w:rFonts w:ascii="Times New Roman" w:eastAsia="Times New Roman" w:hAnsi="Times New Roman" w:cs="Times New Roman"/>
                <w:bCs/>
                <w:sz w:val="23"/>
                <w:szCs w:val="23"/>
                <w:lang w:eastAsia="lv-LV"/>
              </w:rPr>
            </w:pPr>
          </w:p>
        </w:tc>
      </w:tr>
    </w:tbl>
    <w:p w:rsidR="00F55313" w:rsidRDefault="00F55313" w:rsidP="00F55313">
      <w:pPr>
        <w:tabs>
          <w:tab w:val="left" w:pos="5106"/>
        </w:tabs>
        <w:spacing w:after="0" w:line="240" w:lineRule="auto"/>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Vadītāja</w:t>
      </w:r>
      <w:r>
        <w:rPr>
          <w:rFonts w:ascii="Times New Roman" w:eastAsia="Times New Roman" w:hAnsi="Times New Roman" w:cs="Times New Roman"/>
          <w:bCs/>
          <w:sz w:val="23"/>
          <w:szCs w:val="23"/>
          <w:lang w:eastAsia="lv-LV"/>
        </w:rPr>
        <w:tab/>
        <w:t>Valdes loceklis</w:t>
      </w:r>
    </w:p>
    <w:p w:rsidR="00F55313" w:rsidRDefault="00F55313" w:rsidP="00F55313">
      <w:pPr>
        <w:tabs>
          <w:tab w:val="left" w:pos="5106"/>
        </w:tabs>
        <w:spacing w:after="0" w:line="240" w:lineRule="auto"/>
        <w:rPr>
          <w:rFonts w:ascii="Times New Roman" w:eastAsia="Times New Roman" w:hAnsi="Times New Roman" w:cs="Times New Roman"/>
          <w:bCs/>
          <w:sz w:val="23"/>
          <w:szCs w:val="23"/>
          <w:lang w:eastAsia="lv-LV"/>
        </w:rPr>
      </w:pPr>
    </w:p>
    <w:p w:rsidR="00F55313" w:rsidRPr="00303920" w:rsidRDefault="00F55313" w:rsidP="00F55313">
      <w:pPr>
        <w:spacing w:after="0" w:line="240" w:lineRule="auto"/>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_______________________</w:t>
      </w:r>
      <w:r w:rsidRPr="00303920">
        <w:rPr>
          <w:rFonts w:ascii="Times New Roman" w:eastAsia="Times New Roman" w:hAnsi="Times New Roman" w:cs="Times New Roman"/>
          <w:bCs/>
          <w:sz w:val="23"/>
          <w:szCs w:val="23"/>
          <w:lang w:eastAsia="lv-LV"/>
        </w:rPr>
        <w:t xml:space="preserve">B Siliņa </w:t>
      </w:r>
      <w:r>
        <w:rPr>
          <w:rFonts w:ascii="Times New Roman" w:eastAsia="Times New Roman" w:hAnsi="Times New Roman" w:cs="Times New Roman"/>
          <w:bCs/>
          <w:sz w:val="23"/>
          <w:szCs w:val="23"/>
          <w:lang w:eastAsia="lv-LV"/>
        </w:rPr>
        <w:tab/>
      </w:r>
      <w:r>
        <w:rPr>
          <w:rFonts w:ascii="Times New Roman" w:eastAsia="Times New Roman" w:hAnsi="Times New Roman" w:cs="Times New Roman"/>
          <w:bCs/>
          <w:sz w:val="23"/>
          <w:szCs w:val="23"/>
          <w:lang w:eastAsia="lv-LV"/>
        </w:rPr>
        <w:tab/>
      </w:r>
      <w:r>
        <w:rPr>
          <w:rFonts w:ascii="Times New Roman" w:eastAsia="Times New Roman" w:hAnsi="Times New Roman" w:cs="Times New Roman"/>
          <w:bCs/>
          <w:sz w:val="23"/>
          <w:szCs w:val="23"/>
          <w:lang w:eastAsia="lv-LV"/>
        </w:rPr>
        <w:tab/>
        <w:t>________________________</w:t>
      </w:r>
      <w:proofErr w:type="spellStart"/>
      <w:r>
        <w:rPr>
          <w:rFonts w:ascii="Times New Roman" w:eastAsia="Times New Roman" w:hAnsi="Times New Roman" w:cs="Times New Roman"/>
          <w:bCs/>
          <w:sz w:val="23"/>
          <w:szCs w:val="23"/>
          <w:lang w:eastAsia="lv-LV"/>
        </w:rPr>
        <w:t>A.Bērziņš</w:t>
      </w:r>
      <w:proofErr w:type="spellEnd"/>
    </w:p>
    <w:p w:rsidR="00F55313" w:rsidRPr="00303920" w:rsidRDefault="00F55313" w:rsidP="00F55313">
      <w:pPr>
        <w:spacing w:after="0" w:line="240" w:lineRule="auto"/>
        <w:ind w:firstLine="720"/>
        <w:rPr>
          <w:rFonts w:ascii="Times New Roman" w:eastAsia="Times New Roman" w:hAnsi="Times New Roman" w:cs="Times New Roman"/>
          <w:bCs/>
          <w:sz w:val="24"/>
          <w:szCs w:val="24"/>
          <w:lang w:eastAsia="lv-LV"/>
        </w:rPr>
      </w:pP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r w:rsidRPr="00303920">
        <w:rPr>
          <w:rFonts w:ascii="Times New Roman" w:eastAsia="Times New Roman" w:hAnsi="Times New Roman" w:cs="Times New Roman"/>
          <w:bCs/>
          <w:sz w:val="24"/>
          <w:szCs w:val="24"/>
          <w:lang w:eastAsia="lv-LV"/>
        </w:rPr>
        <w:tab/>
      </w:r>
    </w:p>
    <w:p w:rsidR="00C84417" w:rsidRDefault="00C84417"/>
    <w:sectPr w:rsidR="00C844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19" w:rsidRDefault="00221819" w:rsidP="00221819">
      <w:pPr>
        <w:spacing w:after="0" w:line="240" w:lineRule="auto"/>
      </w:pPr>
      <w:r>
        <w:separator/>
      </w:r>
    </w:p>
  </w:endnote>
  <w:endnote w:type="continuationSeparator" w:id="0">
    <w:p w:rsidR="00221819" w:rsidRDefault="00221819" w:rsidP="0022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F2" w:rsidRPr="00221819" w:rsidRDefault="00ED061C" w:rsidP="00F95E60">
    <w:pPr>
      <w:pStyle w:val="Footer"/>
      <w:framePr w:wrap="around" w:vAnchor="text" w:hAnchor="margin" w:xAlign="right" w:y="1"/>
      <w:jc w:val="center"/>
      <w:rPr>
        <w:rFonts w:ascii="Times New Roman" w:hAnsi="Times New Roman" w:cs="Times New Roman"/>
      </w:rPr>
    </w:pPr>
    <w:r w:rsidRPr="00221819">
      <w:rPr>
        <w:rFonts w:ascii="Times New Roman" w:hAnsi="Times New Roman" w:cs="Times New Roman"/>
      </w:rPr>
      <w:fldChar w:fldCharType="begin"/>
    </w:r>
    <w:r w:rsidRPr="00221819">
      <w:rPr>
        <w:rFonts w:ascii="Times New Roman" w:hAnsi="Times New Roman" w:cs="Times New Roman"/>
      </w:rPr>
      <w:instrText xml:space="preserve"> PAGE   \* MERGEFORMAT </w:instrText>
    </w:r>
    <w:r w:rsidRPr="00221819">
      <w:rPr>
        <w:rFonts w:ascii="Times New Roman" w:hAnsi="Times New Roman" w:cs="Times New Roman"/>
      </w:rPr>
      <w:fldChar w:fldCharType="separate"/>
    </w:r>
    <w:r w:rsidR="006D6A41">
      <w:rPr>
        <w:rFonts w:ascii="Times New Roman" w:hAnsi="Times New Roman" w:cs="Times New Roman"/>
        <w:noProof/>
      </w:rPr>
      <w:t>10</w:t>
    </w:r>
    <w:r w:rsidRPr="00221819">
      <w:rPr>
        <w:rFonts w:ascii="Times New Roman" w:hAnsi="Times New Roman" w:cs="Times New Roman"/>
        <w:noProof/>
      </w:rPr>
      <w:fldChar w:fldCharType="end"/>
    </w:r>
  </w:p>
  <w:p w:rsidR="00E76CF2" w:rsidRDefault="006D6A41" w:rsidP="00E76CF2">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19" w:rsidRDefault="00221819" w:rsidP="00221819">
      <w:pPr>
        <w:spacing w:after="0" w:line="240" w:lineRule="auto"/>
      </w:pPr>
      <w:r>
        <w:separator/>
      </w:r>
    </w:p>
  </w:footnote>
  <w:footnote w:type="continuationSeparator" w:id="0">
    <w:p w:rsidR="00221819" w:rsidRDefault="00221819" w:rsidP="00221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E4358"/>
    <w:multiLevelType w:val="multilevel"/>
    <w:tmpl w:val="607A94B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E374C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20"/>
    <w:rsid w:val="000C1B98"/>
    <w:rsid w:val="001B419C"/>
    <w:rsid w:val="00221819"/>
    <w:rsid w:val="00276126"/>
    <w:rsid w:val="00303920"/>
    <w:rsid w:val="00504F29"/>
    <w:rsid w:val="006D6A41"/>
    <w:rsid w:val="007D0AD1"/>
    <w:rsid w:val="00A86064"/>
    <w:rsid w:val="00C10408"/>
    <w:rsid w:val="00C84417"/>
    <w:rsid w:val="00C90F36"/>
    <w:rsid w:val="00CF2871"/>
    <w:rsid w:val="00D40EEA"/>
    <w:rsid w:val="00ED061C"/>
    <w:rsid w:val="00F5384F"/>
    <w:rsid w:val="00F5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4E066-F657-41A8-AC68-59386842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3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920"/>
    <w:rPr>
      <w:lang w:val="lv-LV"/>
    </w:rPr>
  </w:style>
  <w:style w:type="character" w:styleId="Hyperlink">
    <w:name w:val="Hyperlink"/>
    <w:basedOn w:val="DefaultParagraphFont"/>
    <w:uiPriority w:val="99"/>
    <w:unhideWhenUsed/>
    <w:rsid w:val="007D0AD1"/>
    <w:rPr>
      <w:color w:val="0563C1" w:themeColor="hyperlink"/>
      <w:u w:val="single"/>
    </w:rPr>
  </w:style>
  <w:style w:type="paragraph" w:styleId="Header">
    <w:name w:val="header"/>
    <w:basedOn w:val="Normal"/>
    <w:link w:val="HeaderChar"/>
    <w:uiPriority w:val="99"/>
    <w:unhideWhenUsed/>
    <w:rsid w:val="00221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19"/>
    <w:rPr>
      <w:lang w:val="lv-LV"/>
    </w:rPr>
  </w:style>
  <w:style w:type="paragraph" w:styleId="BalloonText">
    <w:name w:val="Balloon Text"/>
    <w:basedOn w:val="Normal"/>
    <w:link w:val="BalloonTextChar"/>
    <w:uiPriority w:val="99"/>
    <w:semiHidden/>
    <w:unhideWhenUsed/>
    <w:rsid w:val="00ED0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61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sturs.kleinbergs@samariesi.lv" TargetMode="External"/><Relationship Id="rId3" Type="http://schemas.openxmlformats.org/officeDocument/2006/relationships/settings" Target="settings.xml"/><Relationship Id="rId7" Type="http://schemas.openxmlformats.org/officeDocument/2006/relationships/hyperlink" Target="mailto:pension&#257;ri@soc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15</cp:revision>
  <cp:lastPrinted>2015-04-23T12:55:00Z</cp:lastPrinted>
  <dcterms:created xsi:type="dcterms:W3CDTF">2015-04-23T12:27:00Z</dcterms:created>
  <dcterms:modified xsi:type="dcterms:W3CDTF">2015-04-23T13:01:00Z</dcterms:modified>
</cp:coreProperties>
</file>